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73" w:rsidRDefault="00332015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-334645</wp:posOffset>
            </wp:positionV>
            <wp:extent cx="6932930" cy="9533255"/>
            <wp:effectExtent l="19050" t="0" r="1270" b="0"/>
            <wp:wrapSquare wrapText="bothSides"/>
            <wp:docPr id="4" name="Рисунок 3" descr="C:\Users\1\Рабочий стол\15-10-2021_12-05-34\2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Рабочий стол\15-10-2021_12-05-34\2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30" cy="953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473" w:rsidRDefault="004C3473">
      <w:pPr>
        <w:pStyle w:val="a3"/>
        <w:spacing w:before="1"/>
        <w:ind w:left="0"/>
        <w:jc w:val="left"/>
        <w:rPr>
          <w:sz w:val="25"/>
        </w:rPr>
      </w:pPr>
    </w:p>
    <w:p w:rsidR="00332015" w:rsidRDefault="00332015" w:rsidP="001459A0">
      <w:pPr>
        <w:ind w:right="54"/>
        <w:jc w:val="both"/>
        <w:rPr>
          <w:sz w:val="28"/>
          <w:szCs w:val="28"/>
        </w:rPr>
      </w:pPr>
    </w:p>
    <w:p w:rsidR="004C3473" w:rsidRDefault="00C5223A">
      <w:pPr>
        <w:pStyle w:val="a3"/>
        <w:spacing w:before="67" w:line="242" w:lineRule="auto"/>
        <w:ind w:right="145"/>
      </w:pPr>
      <w:r>
        <w:rPr>
          <w:color w:val="212121"/>
        </w:rPr>
        <w:lastRenderedPageBreak/>
        <w:t>вредными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(или)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опасными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труда,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компенсациях</w:t>
      </w:r>
      <w:proofErr w:type="gramEnd"/>
      <w:r>
        <w:rPr>
          <w:color w:val="212121"/>
        </w:rPr>
        <w:t>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spacing w:line="317" w:lineRule="exact"/>
        <w:ind w:hanging="361"/>
        <w:rPr>
          <w:rFonts w:ascii="Symbol" w:hAnsi="Symbol"/>
          <w:color w:val="212121"/>
          <w:sz w:val="20"/>
        </w:rPr>
      </w:pPr>
      <w:proofErr w:type="gramStart"/>
      <w:r>
        <w:rPr>
          <w:color w:val="212121"/>
          <w:sz w:val="28"/>
        </w:rPr>
        <w:t>контроля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за</w:t>
      </w:r>
      <w:proofErr w:type="gramEnd"/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состоянием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условий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труда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рабочих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местах;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spacing w:line="322" w:lineRule="exact"/>
        <w:ind w:hanging="361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оценки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профессионального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риска;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47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обеспечения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работников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средствами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индивидуальной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защиты,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прошедшими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обязательную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сертификацию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декларирование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соответствия;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spacing w:before="1"/>
        <w:ind w:right="152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подготовки статистической отчетности об условиях труда и компенсациях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работу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во вредных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(или)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опасных условиях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труда;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53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подтверждения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соответствия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охране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труда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государственным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нормативным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требованиям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охраны труда;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49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подготовки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контингентов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поименного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списка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лиц,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подлежащих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обязательным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предварительным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(при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поступлении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работу)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периодическим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течение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трудовой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деятельности)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медицинским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осмотрам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(обследованиям) работников;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44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расчета скидок (надбавок) к страховому тарифу в системе обязательного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социального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страхования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работников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несчастных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случаев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производстве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профессиональных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заболеваний;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52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решения вопроса о связи заболевания с профессией при подозрении 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профессиональное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заболевание,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также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установлении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диагноза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профессионального заболевания;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spacing w:before="1"/>
        <w:ind w:right="152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рассмотрения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вопросов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разногласий,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связанных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обеспечением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безопасных условий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труда работников;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51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санитарно-бытового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медицинского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обеспечения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работников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соответствии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требованиями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охраны труда;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spacing w:line="321" w:lineRule="exact"/>
        <w:ind w:hanging="361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обоснования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ограничений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труда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отдельных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категорий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работников;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spacing w:before="1"/>
        <w:ind w:right="150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приведения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соответствие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наименований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должностей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(профессий)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наименованиями,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указанными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Общероссийском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классификаторе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профессий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рабочих,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должностей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служащих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тарифных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разрядов;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45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обоснования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планирования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финансирования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мероприятий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улучшению условий и охраны труда у работодателя, в том числе за счет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средств на обязательное социальное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страхование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 несчастных</w:t>
      </w:r>
      <w:r>
        <w:rPr>
          <w:color w:val="212121"/>
          <w:spacing w:val="70"/>
          <w:sz w:val="28"/>
        </w:rPr>
        <w:t xml:space="preserve"> </w:t>
      </w:r>
      <w:r>
        <w:rPr>
          <w:color w:val="212121"/>
          <w:sz w:val="28"/>
        </w:rPr>
        <w:t>случаев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производстве 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профессиональных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заболеваний;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43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сбора и обработки информации о состоянии условий и охраны труда в</w:t>
      </w:r>
      <w:r>
        <w:rPr>
          <w:color w:val="212121"/>
          <w:spacing w:val="1"/>
          <w:sz w:val="28"/>
        </w:rPr>
        <w:t xml:space="preserve"> </w:t>
      </w:r>
      <w:r w:rsidR="001459A0">
        <w:rPr>
          <w:sz w:val="28"/>
        </w:rPr>
        <w:t>МБДОУ</w:t>
      </w:r>
      <w:r>
        <w:rPr>
          <w:color w:val="212121"/>
          <w:sz w:val="28"/>
        </w:rPr>
        <w:t>.</w:t>
      </w:r>
    </w:p>
    <w:p w:rsidR="004C3473" w:rsidRDefault="00C5223A">
      <w:pPr>
        <w:pStyle w:val="a5"/>
        <w:numPr>
          <w:ilvl w:val="1"/>
          <w:numId w:val="6"/>
        </w:numPr>
        <w:tabs>
          <w:tab w:val="left" w:pos="635"/>
        </w:tabs>
        <w:spacing w:line="321" w:lineRule="exact"/>
        <w:ind w:left="634" w:hanging="493"/>
        <w:jc w:val="both"/>
        <w:rPr>
          <w:sz w:val="28"/>
        </w:rPr>
      </w:pPr>
      <w:r>
        <w:rPr>
          <w:color w:val="212121"/>
          <w:sz w:val="28"/>
        </w:rPr>
        <w:t>СОУТ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подлежат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все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рабочие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места</w:t>
      </w:r>
      <w:r>
        <w:rPr>
          <w:color w:val="212121"/>
          <w:spacing w:val="-2"/>
          <w:sz w:val="28"/>
        </w:rPr>
        <w:t xml:space="preserve"> </w:t>
      </w:r>
      <w:r w:rsidR="001459A0">
        <w:rPr>
          <w:sz w:val="28"/>
        </w:rPr>
        <w:t>МБДОУ.</w:t>
      </w:r>
    </w:p>
    <w:p w:rsidR="004C3473" w:rsidRDefault="00C5223A">
      <w:pPr>
        <w:pStyle w:val="a5"/>
        <w:numPr>
          <w:ilvl w:val="1"/>
          <w:numId w:val="6"/>
        </w:numPr>
        <w:tabs>
          <w:tab w:val="left" w:pos="566"/>
        </w:tabs>
        <w:ind w:right="142" w:firstLine="0"/>
        <w:jc w:val="both"/>
        <w:rPr>
          <w:sz w:val="28"/>
        </w:rPr>
      </w:pPr>
      <w:r>
        <w:rPr>
          <w:color w:val="212121"/>
          <w:sz w:val="28"/>
        </w:rPr>
        <w:t>Комиссия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созданная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 w:rsidR="001459A0">
        <w:rPr>
          <w:sz w:val="28"/>
        </w:rPr>
        <w:t>МБДОУ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функционирующая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соответствии</w:t>
      </w:r>
      <w:r>
        <w:rPr>
          <w:color w:val="212121"/>
          <w:spacing w:val="1"/>
          <w:sz w:val="28"/>
        </w:rPr>
        <w:t xml:space="preserve"> </w:t>
      </w:r>
      <w:r>
        <w:rPr>
          <w:sz w:val="28"/>
        </w:rPr>
        <w:t xml:space="preserve">с </w:t>
      </w:r>
      <w:hyperlink r:id="rId6" w:anchor="chapter2">
        <w:r>
          <w:rPr>
            <w:sz w:val="28"/>
            <w:u w:val="single"/>
          </w:rPr>
          <w:t>разделом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2</w:t>
        </w:r>
        <w:r>
          <w:rPr>
            <w:spacing w:val="1"/>
            <w:sz w:val="28"/>
            <w:u w:val="single"/>
          </w:rPr>
          <w:t xml:space="preserve"> </w:t>
        </w:r>
        <w:proofErr w:type="gramStart"/>
        <w:r>
          <w:rPr>
            <w:sz w:val="28"/>
            <w:u w:val="single"/>
          </w:rPr>
          <w:t>настоящег</w:t>
        </w:r>
      </w:hyperlink>
      <w:r>
        <w:rPr>
          <w:sz w:val="28"/>
          <w:u w:val="single"/>
        </w:rPr>
        <w:t>о</w:t>
      </w:r>
      <w:proofErr w:type="gramEnd"/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Положения</w:t>
      </w:r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вправе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принять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мотивированное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решение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измерений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оценок факторов рабочей среды и трудового процесса (далее - измерения 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оценки),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если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осуществление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указанных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измерений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оценок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угрожает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безопасности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работников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выполнении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основной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специалистов организации, выполняющих измерения и оценки. Указанное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мотивированное</w:t>
      </w:r>
      <w:r>
        <w:rPr>
          <w:color w:val="212121"/>
          <w:spacing w:val="56"/>
          <w:sz w:val="28"/>
        </w:rPr>
        <w:t xml:space="preserve"> </w:t>
      </w:r>
      <w:r>
        <w:rPr>
          <w:color w:val="212121"/>
          <w:sz w:val="28"/>
        </w:rPr>
        <w:t>решение</w:t>
      </w:r>
      <w:r>
        <w:rPr>
          <w:color w:val="212121"/>
          <w:spacing w:val="56"/>
          <w:sz w:val="28"/>
        </w:rPr>
        <w:t xml:space="preserve"> </w:t>
      </w:r>
      <w:r>
        <w:rPr>
          <w:color w:val="212121"/>
          <w:sz w:val="28"/>
        </w:rPr>
        <w:t>оформляется</w:t>
      </w:r>
      <w:r>
        <w:rPr>
          <w:color w:val="212121"/>
          <w:spacing w:val="5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55"/>
          <w:sz w:val="28"/>
        </w:rPr>
        <w:t xml:space="preserve"> </w:t>
      </w:r>
      <w:r>
        <w:rPr>
          <w:color w:val="212121"/>
          <w:sz w:val="28"/>
        </w:rPr>
        <w:t>письменном</w:t>
      </w:r>
      <w:r>
        <w:rPr>
          <w:color w:val="212121"/>
          <w:spacing w:val="56"/>
          <w:sz w:val="28"/>
        </w:rPr>
        <w:t xml:space="preserve"> </w:t>
      </w:r>
      <w:r>
        <w:rPr>
          <w:color w:val="212121"/>
          <w:sz w:val="28"/>
        </w:rPr>
        <w:t>виде,</w:t>
      </w:r>
      <w:r>
        <w:rPr>
          <w:color w:val="212121"/>
          <w:spacing w:val="55"/>
          <w:sz w:val="28"/>
        </w:rPr>
        <w:t xml:space="preserve"> </w:t>
      </w:r>
      <w:r>
        <w:rPr>
          <w:color w:val="212121"/>
          <w:sz w:val="28"/>
        </w:rPr>
        <w:t>подписывается</w:t>
      </w:r>
    </w:p>
    <w:p w:rsidR="004C3473" w:rsidRDefault="004C3473">
      <w:pPr>
        <w:jc w:val="both"/>
        <w:rPr>
          <w:sz w:val="28"/>
        </w:rPr>
        <w:sectPr w:rsidR="004C3473">
          <w:pgSz w:w="11910" w:h="16840"/>
          <w:pgMar w:top="1040" w:right="700" w:bottom="280" w:left="1560" w:header="720" w:footer="720" w:gutter="0"/>
          <w:cols w:space="720"/>
        </w:sectPr>
      </w:pPr>
    </w:p>
    <w:p w:rsidR="004C3473" w:rsidRDefault="00C5223A">
      <w:pPr>
        <w:pStyle w:val="a3"/>
        <w:spacing w:before="67" w:line="242" w:lineRule="auto"/>
        <w:ind w:left="142"/>
        <w:jc w:val="left"/>
      </w:pPr>
      <w:r>
        <w:rPr>
          <w:color w:val="212121"/>
        </w:rPr>
        <w:t>членами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комиссии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СОУТ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прилагается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материалам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СОУТ.</w:t>
      </w:r>
    </w:p>
    <w:p w:rsidR="004C3473" w:rsidRDefault="00C5223A">
      <w:pPr>
        <w:pStyle w:val="a5"/>
        <w:numPr>
          <w:ilvl w:val="1"/>
          <w:numId w:val="6"/>
        </w:numPr>
        <w:tabs>
          <w:tab w:val="left" w:pos="797"/>
        </w:tabs>
        <w:ind w:right="150" w:firstLine="0"/>
        <w:jc w:val="both"/>
        <w:rPr>
          <w:sz w:val="28"/>
        </w:rPr>
      </w:pPr>
      <w:r>
        <w:rPr>
          <w:color w:val="212121"/>
          <w:sz w:val="28"/>
        </w:rPr>
        <w:t>Обязанности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обеспечению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возлагаются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 w:rsidR="001459A0">
        <w:rPr>
          <w:color w:val="212121"/>
          <w:sz w:val="28"/>
        </w:rPr>
        <w:t>заведующего</w:t>
      </w:r>
      <w:r>
        <w:rPr>
          <w:color w:val="212121"/>
          <w:spacing w:val="-1"/>
          <w:sz w:val="28"/>
        </w:rPr>
        <w:t xml:space="preserve"> </w:t>
      </w:r>
      <w:r w:rsidR="001459A0">
        <w:rPr>
          <w:sz w:val="28"/>
        </w:rPr>
        <w:t>МБДОУ</w:t>
      </w:r>
      <w:r>
        <w:rPr>
          <w:color w:val="212121"/>
          <w:sz w:val="28"/>
        </w:rPr>
        <w:t>.</w:t>
      </w:r>
    </w:p>
    <w:p w:rsidR="004C3473" w:rsidRDefault="00C5223A">
      <w:pPr>
        <w:pStyle w:val="a5"/>
        <w:numPr>
          <w:ilvl w:val="1"/>
          <w:numId w:val="6"/>
        </w:numPr>
        <w:tabs>
          <w:tab w:val="left" w:pos="682"/>
        </w:tabs>
        <w:ind w:right="146" w:firstLine="0"/>
        <w:jc w:val="both"/>
        <w:rPr>
          <w:sz w:val="28"/>
        </w:rPr>
      </w:pPr>
      <w:r>
        <w:rPr>
          <w:color w:val="212121"/>
          <w:sz w:val="28"/>
        </w:rPr>
        <w:t xml:space="preserve">СОУТ в </w:t>
      </w:r>
      <w:r w:rsidR="001459A0">
        <w:rPr>
          <w:sz w:val="28"/>
        </w:rPr>
        <w:t>МБДОУ</w:t>
      </w:r>
      <w:r>
        <w:rPr>
          <w:color w:val="212121"/>
          <w:sz w:val="28"/>
        </w:rPr>
        <w:t xml:space="preserve"> проводится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совместно с организацией, привлекаемой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Центром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выполнения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работ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контракта.</w:t>
      </w:r>
    </w:p>
    <w:p w:rsidR="004C3473" w:rsidRDefault="00C5223A">
      <w:pPr>
        <w:pStyle w:val="a5"/>
        <w:numPr>
          <w:ilvl w:val="1"/>
          <w:numId w:val="6"/>
        </w:numPr>
        <w:tabs>
          <w:tab w:val="left" w:pos="929"/>
        </w:tabs>
        <w:ind w:right="144" w:firstLine="0"/>
        <w:jc w:val="both"/>
        <w:rPr>
          <w:sz w:val="28"/>
        </w:rPr>
      </w:pPr>
      <w:r>
        <w:rPr>
          <w:color w:val="212121"/>
          <w:sz w:val="28"/>
        </w:rPr>
        <w:t>Организация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юридическое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лицо,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аккредитованное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установленном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порядке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качестве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оказывающей услуги 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СОУТ, проводящая измерения и оценки, а также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оценку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соответствия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условий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труда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государственным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нормативным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требованиям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охраны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труда,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проводимую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соответствии</w:t>
      </w:r>
      <w:r>
        <w:rPr>
          <w:color w:val="212121"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СОУТ.</w:t>
      </w:r>
    </w:p>
    <w:p w:rsidR="004C3473" w:rsidRDefault="00C5223A">
      <w:pPr>
        <w:pStyle w:val="a5"/>
        <w:numPr>
          <w:ilvl w:val="1"/>
          <w:numId w:val="6"/>
        </w:numPr>
        <w:tabs>
          <w:tab w:val="left" w:pos="806"/>
        </w:tabs>
        <w:ind w:right="147" w:firstLine="0"/>
        <w:jc w:val="both"/>
        <w:rPr>
          <w:sz w:val="28"/>
        </w:rPr>
      </w:pPr>
      <w:r>
        <w:rPr>
          <w:color w:val="212121"/>
          <w:sz w:val="28"/>
        </w:rPr>
        <w:t>Организация по проведению</w:t>
      </w:r>
      <w:r>
        <w:rPr>
          <w:color w:val="212121"/>
          <w:spacing w:val="70"/>
          <w:sz w:val="28"/>
        </w:rPr>
        <w:t xml:space="preserve"> </w:t>
      </w:r>
      <w:r>
        <w:rPr>
          <w:color w:val="212121"/>
          <w:sz w:val="28"/>
        </w:rPr>
        <w:t>СОУТ должна быть независимым лицом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по отношению к </w:t>
      </w:r>
      <w:r w:rsidR="001459A0">
        <w:rPr>
          <w:sz w:val="28"/>
        </w:rPr>
        <w:t>МБДОУ</w:t>
      </w:r>
      <w:r>
        <w:rPr>
          <w:color w:val="212121"/>
          <w:sz w:val="28"/>
        </w:rPr>
        <w:t>, на рабочих местах которого данной организацией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проводится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СОУТ.</w:t>
      </w:r>
    </w:p>
    <w:p w:rsidR="004C3473" w:rsidRDefault="001459A0">
      <w:pPr>
        <w:pStyle w:val="a5"/>
        <w:numPr>
          <w:ilvl w:val="1"/>
          <w:numId w:val="6"/>
        </w:numPr>
        <w:tabs>
          <w:tab w:val="left" w:pos="848"/>
        </w:tabs>
        <w:ind w:right="148" w:firstLine="0"/>
        <w:jc w:val="both"/>
        <w:rPr>
          <w:sz w:val="28"/>
        </w:rPr>
      </w:pPr>
      <w:r>
        <w:rPr>
          <w:color w:val="212121"/>
          <w:sz w:val="28"/>
        </w:rPr>
        <w:t>Заведующий</w:t>
      </w:r>
      <w:r w:rsidR="00C5223A">
        <w:rPr>
          <w:color w:val="212121"/>
          <w:spacing w:val="1"/>
          <w:sz w:val="28"/>
        </w:rPr>
        <w:t xml:space="preserve"> </w:t>
      </w:r>
      <w:r>
        <w:rPr>
          <w:sz w:val="28"/>
        </w:rPr>
        <w:t>МБДОУ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вправе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привлечь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для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выполнения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работ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по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СОУТ</w:t>
      </w:r>
      <w:r w:rsidR="00C5223A">
        <w:rPr>
          <w:color w:val="212121"/>
          <w:spacing w:val="-67"/>
          <w:sz w:val="28"/>
        </w:rPr>
        <w:t xml:space="preserve"> </w:t>
      </w:r>
      <w:r w:rsidR="00C5223A">
        <w:rPr>
          <w:color w:val="212121"/>
          <w:sz w:val="28"/>
        </w:rPr>
        <w:t>несколько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аттестующих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организаций.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При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этом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между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данными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организациями работа по СОУТ может быть распределена как по количеству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рабочих мест, подлежащих СОУТ, так и по видам работ, выполняемых на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данных</w:t>
      </w:r>
      <w:r w:rsidR="00C5223A">
        <w:rPr>
          <w:color w:val="212121"/>
          <w:spacing w:val="-4"/>
          <w:sz w:val="28"/>
        </w:rPr>
        <w:t xml:space="preserve"> </w:t>
      </w:r>
      <w:r w:rsidR="00C5223A">
        <w:rPr>
          <w:color w:val="212121"/>
          <w:sz w:val="28"/>
        </w:rPr>
        <w:t>рабочих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местах.</w:t>
      </w:r>
    </w:p>
    <w:p w:rsidR="004C3473" w:rsidRDefault="00C5223A">
      <w:pPr>
        <w:pStyle w:val="a5"/>
        <w:numPr>
          <w:ilvl w:val="1"/>
          <w:numId w:val="6"/>
        </w:numPr>
        <w:tabs>
          <w:tab w:val="left" w:pos="919"/>
        </w:tabs>
        <w:ind w:right="145" w:firstLine="0"/>
        <w:jc w:val="both"/>
        <w:rPr>
          <w:sz w:val="28"/>
        </w:rPr>
      </w:pPr>
      <w:r>
        <w:rPr>
          <w:color w:val="212121"/>
          <w:sz w:val="28"/>
        </w:rPr>
        <w:t>При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1"/>
          <w:sz w:val="28"/>
        </w:rPr>
        <w:t xml:space="preserve"> </w:t>
      </w:r>
      <w:r w:rsidR="001459A0">
        <w:rPr>
          <w:color w:val="212121"/>
          <w:sz w:val="28"/>
        </w:rPr>
        <w:t>заведующий</w:t>
      </w:r>
      <w:r>
        <w:rPr>
          <w:color w:val="212121"/>
          <w:spacing w:val="1"/>
          <w:sz w:val="28"/>
        </w:rPr>
        <w:t xml:space="preserve"> </w:t>
      </w:r>
      <w:r w:rsidR="001459A0">
        <w:rPr>
          <w:sz w:val="28"/>
        </w:rPr>
        <w:t>МБДОУ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вправе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требовать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аттестующей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организации: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49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документального подтверждения аккредитации на право оказывать услуги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 области охраны труда в части проведения СОУТ рабочих мест путем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предоставления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уведомления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(копии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уведомления)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включении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реестр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организаций,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оказывающих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услуги</w:t>
      </w:r>
      <w:r>
        <w:rPr>
          <w:color w:val="212121"/>
          <w:spacing w:val="70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70"/>
          <w:sz w:val="28"/>
        </w:rPr>
        <w:t xml:space="preserve"> </w:t>
      </w:r>
      <w:r>
        <w:rPr>
          <w:color w:val="212121"/>
          <w:sz w:val="28"/>
        </w:rPr>
        <w:t>области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охраны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труда;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57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проведения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измерений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оценок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соответствии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действующими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нормативными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правовыми актами.</w:t>
      </w:r>
    </w:p>
    <w:p w:rsidR="004C3473" w:rsidRDefault="00C5223A">
      <w:pPr>
        <w:pStyle w:val="a5"/>
        <w:numPr>
          <w:ilvl w:val="1"/>
          <w:numId w:val="6"/>
        </w:numPr>
        <w:tabs>
          <w:tab w:val="left" w:pos="773"/>
        </w:tabs>
        <w:spacing w:line="321" w:lineRule="exact"/>
        <w:ind w:left="772" w:hanging="631"/>
        <w:jc w:val="both"/>
        <w:rPr>
          <w:sz w:val="28"/>
        </w:rPr>
      </w:pPr>
      <w:r>
        <w:rPr>
          <w:color w:val="212121"/>
          <w:sz w:val="28"/>
        </w:rPr>
        <w:t>При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проведении</w:t>
      </w:r>
      <w:r>
        <w:rPr>
          <w:color w:val="212121"/>
          <w:spacing w:val="69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-4"/>
          <w:sz w:val="28"/>
        </w:rPr>
        <w:t xml:space="preserve"> </w:t>
      </w:r>
      <w:r w:rsidR="001459A0">
        <w:rPr>
          <w:color w:val="212121"/>
          <w:sz w:val="28"/>
        </w:rPr>
        <w:t>заведующий</w:t>
      </w:r>
      <w:r>
        <w:rPr>
          <w:color w:val="212121"/>
          <w:spacing w:val="-5"/>
          <w:sz w:val="28"/>
        </w:rPr>
        <w:t xml:space="preserve"> </w:t>
      </w:r>
      <w:r w:rsidR="001459A0">
        <w:rPr>
          <w:sz w:val="28"/>
        </w:rPr>
        <w:t>МБДОУ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обязан: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46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содействовать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аттестующей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своевременном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полном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предоставлять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необходимую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информацию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документацию,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давать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запросу</w:t>
      </w:r>
      <w:r>
        <w:rPr>
          <w:color w:val="212121"/>
          <w:spacing w:val="22"/>
          <w:sz w:val="28"/>
        </w:rPr>
        <w:t xml:space="preserve"> </w:t>
      </w:r>
      <w:r>
        <w:rPr>
          <w:color w:val="212121"/>
          <w:sz w:val="28"/>
        </w:rPr>
        <w:t>аттестующей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организации</w:t>
      </w:r>
      <w:r>
        <w:rPr>
          <w:color w:val="212121"/>
          <w:spacing w:val="25"/>
          <w:sz w:val="28"/>
        </w:rPr>
        <w:t xml:space="preserve"> </w:t>
      </w:r>
      <w:r>
        <w:rPr>
          <w:color w:val="212121"/>
          <w:sz w:val="28"/>
        </w:rPr>
        <w:t>разъяснения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устной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письменной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форме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вопросам,</w:t>
      </w:r>
      <w:r>
        <w:rPr>
          <w:color w:val="212121"/>
          <w:spacing w:val="14"/>
          <w:sz w:val="28"/>
        </w:rPr>
        <w:t xml:space="preserve"> </w:t>
      </w:r>
      <w:r>
        <w:rPr>
          <w:color w:val="212121"/>
          <w:sz w:val="28"/>
        </w:rPr>
        <w:t>относящимся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целям</w:t>
      </w:r>
      <w:r>
        <w:rPr>
          <w:color w:val="212121"/>
          <w:spacing w:val="16"/>
          <w:sz w:val="28"/>
        </w:rPr>
        <w:t xml:space="preserve"> </w:t>
      </w:r>
      <w:r>
        <w:rPr>
          <w:color w:val="212121"/>
          <w:sz w:val="28"/>
        </w:rPr>
        <w:t>СОУТ,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также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запрашивать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необходимые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сведения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третьих лиц;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49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не предпринимать преднамеренных действий, направленных на сужение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круга вопросов, подлежащих анализу и оценке при проведении СОУТ, 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также на сокрытие (ограничение доступа) к информации и документации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 вопросам, относящимся к целям СОУТ, запрашиваемых аттестующей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организацией.</w:t>
      </w:r>
    </w:p>
    <w:p w:rsidR="004C3473" w:rsidRDefault="00C5223A">
      <w:pPr>
        <w:pStyle w:val="a5"/>
        <w:numPr>
          <w:ilvl w:val="1"/>
          <w:numId w:val="6"/>
        </w:numPr>
        <w:tabs>
          <w:tab w:val="left" w:pos="811"/>
        </w:tabs>
        <w:ind w:right="146" w:firstLine="0"/>
        <w:jc w:val="both"/>
        <w:rPr>
          <w:sz w:val="28"/>
        </w:rPr>
      </w:pPr>
      <w:r>
        <w:rPr>
          <w:color w:val="212121"/>
          <w:sz w:val="28"/>
        </w:rPr>
        <w:t xml:space="preserve">Сроки проведения СОУТ устанавливаются </w:t>
      </w:r>
      <w:r w:rsidR="001459A0">
        <w:rPr>
          <w:color w:val="212121"/>
          <w:sz w:val="28"/>
        </w:rPr>
        <w:t>заведующим</w:t>
      </w:r>
      <w:r>
        <w:rPr>
          <w:color w:val="212121"/>
          <w:sz w:val="28"/>
        </w:rPr>
        <w:t xml:space="preserve"> </w:t>
      </w:r>
      <w:r w:rsidR="001459A0">
        <w:rPr>
          <w:sz w:val="28"/>
        </w:rPr>
        <w:t>МБДОУ</w:t>
      </w:r>
      <w:r>
        <w:rPr>
          <w:color w:val="212121"/>
          <w:sz w:val="28"/>
        </w:rPr>
        <w:t xml:space="preserve"> исходя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из того, что каждое рабочее место должно проходить СОУТ не реже одного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раза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пять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лет.</w:t>
      </w:r>
    </w:p>
    <w:p w:rsidR="004C3473" w:rsidRDefault="004C3473">
      <w:pPr>
        <w:jc w:val="both"/>
        <w:rPr>
          <w:sz w:val="28"/>
        </w:rPr>
        <w:sectPr w:rsidR="004C3473">
          <w:pgSz w:w="11910" w:h="16840"/>
          <w:pgMar w:top="1040" w:right="700" w:bottom="280" w:left="1560" w:header="720" w:footer="720" w:gutter="0"/>
          <w:cols w:space="720"/>
        </w:sectPr>
      </w:pPr>
    </w:p>
    <w:p w:rsidR="004C3473" w:rsidRDefault="00C5223A">
      <w:pPr>
        <w:pStyle w:val="a5"/>
        <w:numPr>
          <w:ilvl w:val="1"/>
          <w:numId w:val="6"/>
        </w:numPr>
        <w:tabs>
          <w:tab w:val="left" w:pos="922"/>
        </w:tabs>
        <w:spacing w:before="67" w:line="242" w:lineRule="auto"/>
        <w:ind w:right="156" w:firstLine="0"/>
        <w:jc w:val="both"/>
        <w:rPr>
          <w:sz w:val="28"/>
        </w:rPr>
      </w:pPr>
      <w:r>
        <w:rPr>
          <w:color w:val="212121"/>
          <w:sz w:val="28"/>
        </w:rPr>
        <w:t>Указанный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срок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отсчитывается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даты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завершения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предыдущей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СОУТ.</w:t>
      </w:r>
    </w:p>
    <w:p w:rsidR="004C3473" w:rsidRDefault="00C5223A">
      <w:pPr>
        <w:pStyle w:val="a5"/>
        <w:numPr>
          <w:ilvl w:val="1"/>
          <w:numId w:val="6"/>
        </w:numPr>
        <w:tabs>
          <w:tab w:val="left" w:pos="792"/>
        </w:tabs>
        <w:ind w:right="146" w:firstLine="0"/>
        <w:jc w:val="both"/>
        <w:rPr>
          <w:sz w:val="28"/>
        </w:rPr>
      </w:pPr>
      <w:r>
        <w:rPr>
          <w:color w:val="212121"/>
          <w:sz w:val="28"/>
        </w:rPr>
        <w:t>За дату начала проведения очередной СОУТ принимается дата издания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приказа об утверждении состава комиссии по проведению СОУТ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 графика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СОУТ.</w:t>
      </w:r>
    </w:p>
    <w:p w:rsidR="004C3473" w:rsidRDefault="00C5223A">
      <w:pPr>
        <w:pStyle w:val="a5"/>
        <w:numPr>
          <w:ilvl w:val="1"/>
          <w:numId w:val="6"/>
        </w:numPr>
        <w:tabs>
          <w:tab w:val="left" w:pos="852"/>
        </w:tabs>
        <w:ind w:right="150" w:firstLine="0"/>
        <w:jc w:val="both"/>
        <w:rPr>
          <w:sz w:val="28"/>
        </w:rPr>
      </w:pPr>
      <w:r>
        <w:rPr>
          <w:color w:val="212121"/>
          <w:sz w:val="28"/>
        </w:rPr>
        <w:t>СОУТ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вновь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организованных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рабочих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мест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должна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быть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начата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позднее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чем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через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60 рабочих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дней после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ввода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эксплуатацию.</w:t>
      </w:r>
    </w:p>
    <w:p w:rsidR="004C3473" w:rsidRDefault="004C3473">
      <w:pPr>
        <w:pStyle w:val="a3"/>
        <w:ind w:left="0"/>
        <w:jc w:val="left"/>
      </w:pPr>
    </w:p>
    <w:p w:rsidR="004C3473" w:rsidRDefault="00C5223A">
      <w:pPr>
        <w:pStyle w:val="Heading1"/>
        <w:numPr>
          <w:ilvl w:val="0"/>
          <w:numId w:val="7"/>
        </w:numPr>
        <w:tabs>
          <w:tab w:val="left" w:pos="2281"/>
        </w:tabs>
        <w:spacing w:before="1"/>
        <w:ind w:left="2281" w:hanging="282"/>
        <w:jc w:val="left"/>
      </w:pPr>
      <w:r>
        <w:rPr>
          <w:color w:val="212121"/>
        </w:rPr>
        <w:t>Порядок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подготовки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проведению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СОУТ</w:t>
      </w:r>
    </w:p>
    <w:p w:rsidR="004C3473" w:rsidRDefault="004C3473">
      <w:pPr>
        <w:pStyle w:val="a3"/>
        <w:spacing w:before="5"/>
        <w:ind w:left="0"/>
        <w:jc w:val="left"/>
        <w:rPr>
          <w:b/>
          <w:sz w:val="27"/>
        </w:rPr>
      </w:pPr>
    </w:p>
    <w:p w:rsidR="004C3473" w:rsidRDefault="00C5223A">
      <w:pPr>
        <w:pStyle w:val="a5"/>
        <w:numPr>
          <w:ilvl w:val="1"/>
          <w:numId w:val="4"/>
        </w:numPr>
        <w:tabs>
          <w:tab w:val="left" w:pos="677"/>
        </w:tabs>
        <w:spacing w:before="1"/>
        <w:ind w:right="146" w:firstLine="0"/>
        <w:jc w:val="both"/>
        <w:rPr>
          <w:sz w:val="28"/>
        </w:rPr>
      </w:pPr>
      <w:r>
        <w:rPr>
          <w:color w:val="212121"/>
          <w:sz w:val="28"/>
        </w:rPr>
        <w:t xml:space="preserve">Для организации и проведения СОУТ в </w:t>
      </w:r>
      <w:r w:rsidR="007D2475">
        <w:rPr>
          <w:sz w:val="28"/>
        </w:rPr>
        <w:t>МБДОУ</w:t>
      </w:r>
      <w:r>
        <w:rPr>
          <w:color w:val="212121"/>
          <w:sz w:val="28"/>
        </w:rPr>
        <w:t xml:space="preserve"> создается комиссия 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проведению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СОУТ,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также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определяется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график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работ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СОУТ.</w:t>
      </w:r>
    </w:p>
    <w:p w:rsidR="004C3473" w:rsidRDefault="00C5223A">
      <w:pPr>
        <w:pStyle w:val="a5"/>
        <w:numPr>
          <w:ilvl w:val="1"/>
          <w:numId w:val="4"/>
        </w:numPr>
        <w:tabs>
          <w:tab w:val="left" w:pos="706"/>
        </w:tabs>
        <w:ind w:right="143" w:firstLine="0"/>
        <w:jc w:val="both"/>
        <w:rPr>
          <w:sz w:val="28"/>
        </w:rPr>
      </w:pP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состав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комиссии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включается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представитель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профсоюзной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организации.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Возглавляет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комиссию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1"/>
          <w:sz w:val="28"/>
        </w:rPr>
        <w:t xml:space="preserve"> </w:t>
      </w:r>
      <w:r w:rsidR="007D2475">
        <w:rPr>
          <w:color w:val="212121"/>
          <w:sz w:val="28"/>
        </w:rPr>
        <w:t>заведующий</w:t>
      </w:r>
      <w:r>
        <w:rPr>
          <w:color w:val="212121"/>
          <w:sz w:val="28"/>
        </w:rPr>
        <w:t xml:space="preserve"> </w:t>
      </w:r>
      <w:r w:rsidR="007D2475">
        <w:rPr>
          <w:sz w:val="28"/>
        </w:rPr>
        <w:t>МБДОУ</w:t>
      </w:r>
      <w:r>
        <w:rPr>
          <w:color w:val="212121"/>
          <w:sz w:val="28"/>
        </w:rPr>
        <w:t>.</w:t>
      </w:r>
    </w:p>
    <w:p w:rsidR="004C3473" w:rsidRDefault="00C5223A">
      <w:pPr>
        <w:pStyle w:val="a5"/>
        <w:numPr>
          <w:ilvl w:val="1"/>
          <w:numId w:val="4"/>
        </w:numPr>
        <w:tabs>
          <w:tab w:val="left" w:pos="711"/>
        </w:tabs>
        <w:spacing w:before="1"/>
        <w:ind w:right="153" w:firstLine="0"/>
        <w:jc w:val="both"/>
        <w:rPr>
          <w:sz w:val="28"/>
        </w:rPr>
      </w:pPr>
      <w:r>
        <w:rPr>
          <w:color w:val="212121"/>
          <w:sz w:val="28"/>
        </w:rPr>
        <w:t>Состав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комиссии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также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график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работ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утверждаются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приказом</w:t>
      </w:r>
      <w:r>
        <w:rPr>
          <w:color w:val="212121"/>
          <w:spacing w:val="1"/>
          <w:sz w:val="28"/>
        </w:rPr>
        <w:t xml:space="preserve"> </w:t>
      </w:r>
      <w:r w:rsidR="007D2475">
        <w:rPr>
          <w:color w:val="212121"/>
          <w:sz w:val="28"/>
        </w:rPr>
        <w:t>заведующим</w:t>
      </w:r>
      <w:r>
        <w:rPr>
          <w:color w:val="212121"/>
          <w:sz w:val="28"/>
        </w:rPr>
        <w:t xml:space="preserve"> </w:t>
      </w:r>
      <w:r w:rsidR="007D2475">
        <w:rPr>
          <w:sz w:val="28"/>
        </w:rPr>
        <w:t>МБДОУ</w:t>
      </w:r>
      <w:r>
        <w:rPr>
          <w:color w:val="212121"/>
          <w:sz w:val="28"/>
        </w:rPr>
        <w:t>.</w:t>
      </w:r>
    </w:p>
    <w:p w:rsidR="004C3473" w:rsidRDefault="00C5223A">
      <w:pPr>
        <w:pStyle w:val="a5"/>
        <w:numPr>
          <w:ilvl w:val="1"/>
          <w:numId w:val="4"/>
        </w:numPr>
        <w:tabs>
          <w:tab w:val="left" w:pos="635"/>
        </w:tabs>
        <w:spacing w:line="321" w:lineRule="exact"/>
        <w:ind w:left="634" w:hanging="493"/>
        <w:jc w:val="both"/>
        <w:rPr>
          <w:sz w:val="28"/>
        </w:rPr>
      </w:pPr>
      <w:r>
        <w:rPr>
          <w:color w:val="212121"/>
          <w:sz w:val="28"/>
        </w:rPr>
        <w:t>Комиссия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проведению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СОУТ: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48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осуществляет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руководство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контроль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всех</w:t>
      </w:r>
      <w:r>
        <w:rPr>
          <w:color w:val="212121"/>
          <w:spacing w:val="70"/>
          <w:sz w:val="28"/>
        </w:rPr>
        <w:t xml:space="preserve"> </w:t>
      </w:r>
      <w:r>
        <w:rPr>
          <w:color w:val="212121"/>
          <w:sz w:val="28"/>
        </w:rPr>
        <w:t>ее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этапах;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spacing w:before="1"/>
        <w:ind w:right="140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формирует комплект необходимых для проведения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 нормативных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правовых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локальных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нормативных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актов,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организационно-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распорядительные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методические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документы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организует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их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изучение;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45"/>
        <w:rPr>
          <w:rFonts w:ascii="Symbol" w:hAnsi="Symbol"/>
          <w:color w:val="212121"/>
          <w:sz w:val="20"/>
        </w:rPr>
      </w:pPr>
      <w:proofErr w:type="gramStart"/>
      <w:r>
        <w:rPr>
          <w:color w:val="212121"/>
          <w:sz w:val="28"/>
        </w:rPr>
        <w:t>составляет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перечень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рабочих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мест,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подлежащих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выделением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аналогичных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рабочих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мест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указанием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факторов</w:t>
      </w:r>
      <w:r>
        <w:rPr>
          <w:color w:val="212121"/>
          <w:spacing w:val="70"/>
          <w:sz w:val="28"/>
        </w:rPr>
        <w:t xml:space="preserve"> </w:t>
      </w:r>
      <w:r>
        <w:rPr>
          <w:color w:val="212121"/>
          <w:sz w:val="28"/>
        </w:rPr>
        <w:t>производственной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среды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трудового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процесса,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травмоопасности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обеспеченности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работника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специальной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одеждой,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специальной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обувью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другими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средствами индивидуальной защиты (далее - СИЗ), которые необходимо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измерять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оценивать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исходя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характеристик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технологического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процесса,</w:t>
      </w:r>
      <w:r>
        <w:rPr>
          <w:color w:val="212121"/>
          <w:spacing w:val="31"/>
          <w:sz w:val="28"/>
        </w:rPr>
        <w:t xml:space="preserve"> </w:t>
      </w:r>
      <w:r>
        <w:rPr>
          <w:color w:val="212121"/>
          <w:sz w:val="28"/>
        </w:rPr>
        <w:t>состава</w:t>
      </w:r>
      <w:r>
        <w:rPr>
          <w:color w:val="212121"/>
          <w:spacing w:val="32"/>
          <w:sz w:val="28"/>
        </w:rPr>
        <w:t xml:space="preserve"> </w:t>
      </w:r>
      <w:r>
        <w:rPr>
          <w:color w:val="212121"/>
          <w:sz w:val="28"/>
        </w:rPr>
        <w:t>производственного</w:t>
      </w:r>
      <w:r>
        <w:rPr>
          <w:color w:val="212121"/>
          <w:spacing w:val="31"/>
          <w:sz w:val="28"/>
        </w:rPr>
        <w:t xml:space="preserve"> </w:t>
      </w:r>
      <w:r>
        <w:rPr>
          <w:color w:val="212121"/>
          <w:sz w:val="28"/>
        </w:rPr>
        <w:t>оборудования,</w:t>
      </w:r>
      <w:r>
        <w:rPr>
          <w:color w:val="212121"/>
          <w:spacing w:val="30"/>
          <w:sz w:val="28"/>
        </w:rPr>
        <w:t xml:space="preserve"> </w:t>
      </w:r>
      <w:r>
        <w:rPr>
          <w:color w:val="212121"/>
          <w:sz w:val="28"/>
        </w:rPr>
        <w:t>применяемых</w:t>
      </w:r>
      <w:r>
        <w:rPr>
          <w:color w:val="212121"/>
          <w:spacing w:val="33"/>
          <w:sz w:val="28"/>
        </w:rPr>
        <w:t xml:space="preserve"> </w:t>
      </w:r>
      <w:r>
        <w:rPr>
          <w:color w:val="212121"/>
          <w:sz w:val="28"/>
        </w:rPr>
        <w:t>сырья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и материалов, результатов ранее проводившихся измерений показателей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вредных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(или)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опасных</w:t>
      </w:r>
      <w:proofErr w:type="gram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производственных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факторов,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требований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нормативных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правовых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актов,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также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мест проведения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этих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измерений;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spacing w:before="1"/>
        <w:ind w:right="143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готовит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предложения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приведению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наименований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профессий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должностей работников в соответствие с требованиями Единого </w:t>
      </w:r>
      <w:proofErr w:type="gramStart"/>
      <w:r>
        <w:rPr>
          <w:color w:val="212121"/>
          <w:sz w:val="28"/>
        </w:rPr>
        <w:t>тарифно-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квалификационного</w:t>
      </w:r>
      <w:proofErr w:type="gramEnd"/>
      <w:r>
        <w:rPr>
          <w:color w:val="212121"/>
          <w:sz w:val="28"/>
        </w:rPr>
        <w:t xml:space="preserve"> справочника работ и профессий рабочих и Единого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квалификационного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справочника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должностей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руководителей,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специалистов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 служащих;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spacing w:line="320" w:lineRule="exact"/>
        <w:ind w:hanging="361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присваивает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номер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каждому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рабочему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месту;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spacing w:before="2" w:line="322" w:lineRule="exact"/>
        <w:ind w:hanging="361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заполняет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подписывает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карты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СОУТ;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44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готовит предложения (при необходимости) о внесении изменений и (или)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дополнений в трудовой договор в части обязательства работодателя 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обеспечению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работника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СИЗ,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установления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соответствующего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режима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труда</w:t>
      </w:r>
      <w:r>
        <w:rPr>
          <w:color w:val="212121"/>
          <w:spacing w:val="69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69"/>
          <w:sz w:val="28"/>
        </w:rPr>
        <w:t xml:space="preserve"> </w:t>
      </w:r>
      <w:r>
        <w:rPr>
          <w:color w:val="212121"/>
          <w:sz w:val="28"/>
        </w:rPr>
        <w:t>отдыха,</w:t>
      </w:r>
      <w:r>
        <w:rPr>
          <w:color w:val="212121"/>
          <w:spacing w:val="66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69"/>
          <w:sz w:val="28"/>
        </w:rPr>
        <w:t xml:space="preserve"> </w:t>
      </w:r>
      <w:r>
        <w:rPr>
          <w:color w:val="212121"/>
          <w:sz w:val="28"/>
        </w:rPr>
        <w:t>также</w:t>
      </w:r>
      <w:r>
        <w:rPr>
          <w:color w:val="212121"/>
          <w:spacing w:val="67"/>
          <w:sz w:val="28"/>
        </w:rPr>
        <w:t xml:space="preserve"> </w:t>
      </w:r>
      <w:r>
        <w:rPr>
          <w:color w:val="212121"/>
          <w:sz w:val="28"/>
        </w:rPr>
        <w:t>других</w:t>
      </w:r>
      <w:r>
        <w:rPr>
          <w:color w:val="212121"/>
          <w:spacing w:val="69"/>
          <w:sz w:val="28"/>
        </w:rPr>
        <w:t xml:space="preserve"> </w:t>
      </w:r>
      <w:r>
        <w:rPr>
          <w:color w:val="212121"/>
          <w:sz w:val="28"/>
        </w:rPr>
        <w:t>установленных</w:t>
      </w:r>
      <w:r>
        <w:rPr>
          <w:color w:val="212121"/>
          <w:spacing w:val="69"/>
          <w:sz w:val="28"/>
        </w:rPr>
        <w:t xml:space="preserve"> </w:t>
      </w:r>
      <w:r>
        <w:rPr>
          <w:color w:val="212121"/>
          <w:sz w:val="28"/>
        </w:rPr>
        <w:t>законодательством</w:t>
      </w:r>
    </w:p>
    <w:p w:rsidR="004C3473" w:rsidRDefault="004C3473">
      <w:pPr>
        <w:jc w:val="both"/>
        <w:rPr>
          <w:rFonts w:ascii="Symbol" w:hAnsi="Symbol"/>
          <w:sz w:val="20"/>
        </w:rPr>
        <w:sectPr w:rsidR="004C3473">
          <w:pgSz w:w="11910" w:h="16840"/>
          <w:pgMar w:top="1040" w:right="700" w:bottom="280" w:left="1560" w:header="720" w:footer="720" w:gutter="0"/>
          <w:cols w:space="720"/>
        </w:sectPr>
      </w:pPr>
    </w:p>
    <w:p w:rsidR="004C3473" w:rsidRDefault="00C5223A">
      <w:pPr>
        <w:pStyle w:val="a3"/>
        <w:spacing w:before="67" w:line="242" w:lineRule="auto"/>
        <w:ind w:right="158"/>
      </w:pPr>
      <w:r>
        <w:rPr>
          <w:color w:val="212121"/>
        </w:rPr>
        <w:t>гарантий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компенсаций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вредными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(или)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опасными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труда;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45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по результатам СОУТ разрабатывает план мероприятий по приведению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условий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труда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соответствие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государственными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нормативными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требованиями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охраны труда.</w:t>
      </w:r>
    </w:p>
    <w:p w:rsidR="004C3473" w:rsidRDefault="00C5223A">
      <w:pPr>
        <w:spacing w:before="55"/>
        <w:ind w:left="156"/>
        <w:rPr>
          <w:rFonts w:ascii="Symbol" w:hAnsi="Symbol"/>
          <w:sz w:val="20"/>
        </w:rPr>
      </w:pPr>
      <w:r>
        <w:rPr>
          <w:rFonts w:ascii="Symbol" w:hAnsi="Symbol"/>
          <w:color w:val="212121"/>
          <w:w w:val="99"/>
          <w:sz w:val="20"/>
        </w:rPr>
        <w:t></w:t>
      </w:r>
    </w:p>
    <w:p w:rsidR="004C3473" w:rsidRDefault="00C5223A">
      <w:pPr>
        <w:pStyle w:val="Heading1"/>
        <w:numPr>
          <w:ilvl w:val="0"/>
          <w:numId w:val="3"/>
        </w:numPr>
        <w:tabs>
          <w:tab w:val="left" w:pos="1544"/>
        </w:tabs>
        <w:spacing w:before="21" w:line="242" w:lineRule="auto"/>
        <w:ind w:right="636" w:hanging="168"/>
      </w:pPr>
      <w:r>
        <w:rPr>
          <w:color w:val="212121"/>
        </w:rPr>
        <w:t xml:space="preserve">Порядок </w:t>
      </w:r>
      <w:proofErr w:type="gramStart"/>
      <w:r>
        <w:rPr>
          <w:color w:val="212121"/>
        </w:rPr>
        <w:t>проведения оценки соответствия условий труда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государственным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нормативным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требованиям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охраны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труда</w:t>
      </w:r>
    </w:p>
    <w:p w:rsidR="004C3473" w:rsidRDefault="004C3473">
      <w:pPr>
        <w:pStyle w:val="a3"/>
        <w:spacing w:before="4"/>
        <w:ind w:left="0"/>
        <w:jc w:val="left"/>
        <w:rPr>
          <w:b/>
          <w:sz w:val="19"/>
        </w:rPr>
      </w:pPr>
    </w:p>
    <w:p w:rsidR="004C3473" w:rsidRDefault="00C5223A">
      <w:pPr>
        <w:pStyle w:val="a3"/>
        <w:spacing w:before="90"/>
        <w:ind w:left="142" w:right="146"/>
      </w:pPr>
      <w:r>
        <w:rPr>
          <w:color w:val="212121"/>
        </w:rPr>
        <w:t>3.1.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Оценка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нормативным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требованиям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охраны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проводится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специалистами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аттестующей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включает 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себя: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6"/>
          <w:tab w:val="left" w:pos="517"/>
        </w:tabs>
        <w:spacing w:line="321" w:lineRule="exact"/>
        <w:ind w:hanging="361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оценку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соответствия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условий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труда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гигиеническим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нормативам;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6"/>
          <w:tab w:val="left" w:pos="517"/>
        </w:tabs>
        <w:spacing w:before="2" w:line="322" w:lineRule="exact"/>
        <w:ind w:hanging="361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оценку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травмоопасности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рабочих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мест;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6"/>
          <w:tab w:val="left" w:pos="517"/>
        </w:tabs>
        <w:spacing w:line="322" w:lineRule="exact"/>
        <w:ind w:hanging="361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оценку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обеспеченности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работников</w:t>
      </w:r>
      <w:r>
        <w:rPr>
          <w:color w:val="212121"/>
          <w:spacing w:val="-4"/>
          <w:sz w:val="28"/>
        </w:rPr>
        <w:t xml:space="preserve"> </w:t>
      </w:r>
      <w:proofErr w:type="gramStart"/>
      <w:r>
        <w:rPr>
          <w:color w:val="212121"/>
          <w:sz w:val="28"/>
        </w:rPr>
        <w:t>СИЗ</w:t>
      </w:r>
      <w:proofErr w:type="gramEnd"/>
      <w:r>
        <w:rPr>
          <w:color w:val="212121"/>
          <w:sz w:val="28"/>
        </w:rPr>
        <w:t>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6"/>
          <w:tab w:val="left" w:pos="517"/>
        </w:tabs>
        <w:ind w:hanging="361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комплексную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оценку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условий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труда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рабочих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местах.</w:t>
      </w:r>
    </w:p>
    <w:p w:rsidR="004C3473" w:rsidRDefault="004C3473">
      <w:pPr>
        <w:pStyle w:val="a3"/>
        <w:spacing w:before="3"/>
        <w:ind w:left="0"/>
        <w:jc w:val="left"/>
      </w:pPr>
    </w:p>
    <w:p w:rsidR="004C3473" w:rsidRDefault="00C5223A">
      <w:pPr>
        <w:pStyle w:val="Heading1"/>
        <w:numPr>
          <w:ilvl w:val="1"/>
          <w:numId w:val="3"/>
        </w:numPr>
        <w:tabs>
          <w:tab w:val="left" w:pos="2915"/>
        </w:tabs>
        <w:ind w:hanging="361"/>
        <w:jc w:val="left"/>
      </w:pPr>
      <w:r>
        <w:rPr>
          <w:color w:val="212121"/>
        </w:rPr>
        <w:t>Порядок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оформления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результатов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СОУТ</w:t>
      </w:r>
    </w:p>
    <w:p w:rsidR="004C3473" w:rsidRDefault="004C3473">
      <w:pPr>
        <w:pStyle w:val="a3"/>
        <w:spacing w:before="6"/>
        <w:ind w:left="0"/>
        <w:jc w:val="left"/>
        <w:rPr>
          <w:b/>
          <w:sz w:val="27"/>
        </w:rPr>
      </w:pPr>
    </w:p>
    <w:p w:rsidR="004C3473" w:rsidRDefault="00C5223A">
      <w:pPr>
        <w:pStyle w:val="a5"/>
        <w:numPr>
          <w:ilvl w:val="1"/>
          <w:numId w:val="2"/>
        </w:numPr>
        <w:tabs>
          <w:tab w:val="left" w:pos="635"/>
        </w:tabs>
        <w:spacing w:line="242" w:lineRule="auto"/>
        <w:ind w:right="147" w:firstLine="0"/>
        <w:rPr>
          <w:color w:val="212121"/>
          <w:sz w:val="28"/>
        </w:rPr>
      </w:pPr>
      <w:r>
        <w:rPr>
          <w:color w:val="212121"/>
          <w:sz w:val="28"/>
        </w:rPr>
        <w:t xml:space="preserve">Результаты СОУТ </w:t>
      </w:r>
      <w:r>
        <w:rPr>
          <w:sz w:val="28"/>
        </w:rPr>
        <w:t>оформляются аттестационной комиссией в виде отчета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СОУТ,</w:t>
      </w:r>
      <w:r>
        <w:rPr>
          <w:spacing w:val="-1"/>
          <w:sz w:val="28"/>
        </w:rPr>
        <w:t xml:space="preserve"> </w:t>
      </w:r>
      <w:r>
        <w:rPr>
          <w:sz w:val="28"/>
        </w:rPr>
        <w:t>к 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прилагаются: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6"/>
          <w:tab w:val="left" w:pos="517"/>
          <w:tab w:val="left" w:pos="7931"/>
        </w:tabs>
        <w:ind w:right="144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приказ</w:t>
      </w:r>
      <w:r>
        <w:rPr>
          <w:color w:val="212121"/>
          <w:spacing w:val="119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122"/>
          <w:sz w:val="28"/>
        </w:rPr>
        <w:t xml:space="preserve"> </w:t>
      </w:r>
      <w:r>
        <w:rPr>
          <w:color w:val="212121"/>
          <w:sz w:val="28"/>
        </w:rPr>
        <w:t>создании</w:t>
      </w:r>
      <w:r>
        <w:rPr>
          <w:color w:val="212121"/>
          <w:spacing w:val="121"/>
          <w:sz w:val="28"/>
        </w:rPr>
        <w:t xml:space="preserve"> </w:t>
      </w:r>
      <w:r>
        <w:rPr>
          <w:color w:val="212121"/>
          <w:sz w:val="28"/>
        </w:rPr>
        <w:t>комиссии</w:t>
      </w:r>
      <w:r>
        <w:rPr>
          <w:color w:val="212121"/>
          <w:spacing w:val="122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23"/>
          <w:sz w:val="28"/>
        </w:rPr>
        <w:t xml:space="preserve"> </w:t>
      </w:r>
      <w:r>
        <w:rPr>
          <w:color w:val="212121"/>
          <w:sz w:val="28"/>
        </w:rPr>
        <w:t>проведению</w:t>
      </w:r>
      <w:r>
        <w:rPr>
          <w:color w:val="212121"/>
          <w:spacing w:val="121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122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z w:val="28"/>
        </w:rPr>
        <w:tab/>
      </w:r>
      <w:r>
        <w:rPr>
          <w:color w:val="212121"/>
          <w:spacing w:val="-1"/>
          <w:sz w:val="28"/>
        </w:rPr>
        <w:t>утверждении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графика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СОУТ;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6"/>
          <w:tab w:val="left" w:pos="517"/>
        </w:tabs>
        <w:spacing w:line="321" w:lineRule="exact"/>
        <w:ind w:hanging="361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перечень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рабочих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мест,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подлежащих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условиям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труда;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6"/>
          <w:tab w:val="left" w:pos="517"/>
        </w:tabs>
        <w:spacing w:line="322" w:lineRule="exact"/>
        <w:ind w:hanging="361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карты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рабочего места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 условиям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труда;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6"/>
          <w:tab w:val="left" w:pos="517"/>
        </w:tabs>
        <w:ind w:hanging="361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сводная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ведомость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результатов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рабочих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мест;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6"/>
          <w:tab w:val="left" w:pos="517"/>
        </w:tabs>
        <w:spacing w:line="322" w:lineRule="exact"/>
        <w:ind w:hanging="361"/>
        <w:jc w:val="left"/>
        <w:rPr>
          <w:rFonts w:ascii="Symbol" w:hAnsi="Symbol"/>
          <w:sz w:val="20"/>
        </w:rPr>
      </w:pPr>
      <w:r>
        <w:rPr>
          <w:color w:val="212121"/>
          <w:sz w:val="28"/>
        </w:rPr>
        <w:t>план</w:t>
      </w:r>
      <w:r>
        <w:rPr>
          <w:color w:val="212121"/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54"/>
        <w:rPr>
          <w:rFonts w:ascii="Symbol" w:hAnsi="Symbol"/>
          <w:sz w:val="20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СОУТ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СОУТ</w:t>
      </w:r>
      <w:r>
        <w:rPr>
          <w:spacing w:val="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  (итоговый);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47"/>
        <w:rPr>
          <w:rFonts w:ascii="Symbol" w:hAnsi="Symbol"/>
          <w:sz w:val="20"/>
        </w:rPr>
      </w:pPr>
      <w:r>
        <w:rPr>
          <w:sz w:val="28"/>
        </w:rPr>
        <w:t>сведения об аттестующей организации, с приложением копии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(аттестат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 в реестр аккредитованных организаций, оказывающих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СОУТ);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spacing w:line="322" w:lineRule="exact"/>
        <w:ind w:hanging="361"/>
        <w:rPr>
          <w:rFonts w:ascii="Symbol" w:hAnsi="Symbol"/>
          <w:sz w:val="20"/>
        </w:rPr>
      </w:pP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СОУТ.</w:t>
      </w:r>
    </w:p>
    <w:p w:rsidR="004C3473" w:rsidRDefault="00C5223A">
      <w:pPr>
        <w:pStyle w:val="a5"/>
        <w:numPr>
          <w:ilvl w:val="1"/>
          <w:numId w:val="2"/>
        </w:numPr>
        <w:tabs>
          <w:tab w:val="left" w:pos="653"/>
        </w:tabs>
        <w:ind w:right="144" w:firstLine="0"/>
        <w:jc w:val="both"/>
        <w:rPr>
          <w:sz w:val="28"/>
        </w:rPr>
      </w:pPr>
      <w:r>
        <w:rPr>
          <w:sz w:val="28"/>
        </w:rPr>
        <w:t>Комиссия по проведению СОУТ рассматривает отчет о СОУ</w:t>
      </w:r>
      <w:r>
        <w:rPr>
          <w:color w:val="212121"/>
          <w:sz w:val="28"/>
        </w:rPr>
        <w:t>Т в течение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десяти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календарных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дней</w:t>
      </w:r>
      <w:r>
        <w:rPr>
          <w:color w:val="212121"/>
          <w:spacing w:val="1"/>
          <w:sz w:val="28"/>
        </w:rPr>
        <w:t xml:space="preserve"> </w:t>
      </w:r>
      <w:proofErr w:type="gramStart"/>
      <w:r>
        <w:rPr>
          <w:color w:val="212121"/>
          <w:sz w:val="28"/>
        </w:rPr>
        <w:t>с даты</w:t>
      </w:r>
      <w:proofErr w:type="gram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поступления, подписывает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протокол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заседания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комиссии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6"/>
          <w:sz w:val="28"/>
        </w:rPr>
        <w:t xml:space="preserve"> </w:t>
      </w:r>
      <w:r>
        <w:rPr>
          <w:color w:val="212121"/>
          <w:sz w:val="28"/>
        </w:rPr>
        <w:t>результатам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(итоговый)</w:t>
      </w:r>
      <w:r>
        <w:rPr>
          <w:color w:val="212121"/>
          <w:spacing w:val="16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передает</w:t>
      </w:r>
      <w:r>
        <w:rPr>
          <w:color w:val="212121"/>
          <w:spacing w:val="19"/>
          <w:sz w:val="28"/>
        </w:rPr>
        <w:t xml:space="preserve"> </w:t>
      </w:r>
      <w:r>
        <w:rPr>
          <w:color w:val="212121"/>
          <w:sz w:val="28"/>
        </w:rPr>
        <w:t>его</w:t>
      </w:r>
      <w:r>
        <w:rPr>
          <w:color w:val="212121"/>
          <w:spacing w:val="19"/>
          <w:sz w:val="28"/>
        </w:rPr>
        <w:t xml:space="preserve"> </w:t>
      </w:r>
      <w:r>
        <w:rPr>
          <w:color w:val="212121"/>
          <w:sz w:val="28"/>
        </w:rPr>
        <w:t>вместе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отчетом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СОУТ </w:t>
      </w:r>
      <w:r w:rsidR="007D2475">
        <w:rPr>
          <w:color w:val="212121"/>
          <w:sz w:val="28"/>
        </w:rPr>
        <w:t>заведующему</w:t>
      </w:r>
      <w:r>
        <w:rPr>
          <w:color w:val="212121"/>
          <w:spacing w:val="-4"/>
          <w:sz w:val="28"/>
        </w:rPr>
        <w:t xml:space="preserve"> </w:t>
      </w:r>
      <w:r w:rsidR="007D2475">
        <w:rPr>
          <w:sz w:val="28"/>
        </w:rPr>
        <w:t>МБДОУ</w:t>
      </w:r>
      <w:r>
        <w:rPr>
          <w:color w:val="212121"/>
          <w:sz w:val="28"/>
        </w:rPr>
        <w:t>.</w:t>
      </w:r>
    </w:p>
    <w:p w:rsidR="004C3473" w:rsidRDefault="007D2475">
      <w:pPr>
        <w:pStyle w:val="a5"/>
        <w:numPr>
          <w:ilvl w:val="1"/>
          <w:numId w:val="2"/>
        </w:numPr>
        <w:tabs>
          <w:tab w:val="left" w:pos="649"/>
        </w:tabs>
        <w:ind w:right="144" w:firstLine="0"/>
        <w:jc w:val="both"/>
        <w:rPr>
          <w:color w:val="212121"/>
          <w:sz w:val="28"/>
        </w:rPr>
      </w:pPr>
      <w:r>
        <w:rPr>
          <w:color w:val="212121"/>
          <w:sz w:val="28"/>
        </w:rPr>
        <w:t>Заведующий</w:t>
      </w:r>
      <w:r w:rsidR="00C5223A">
        <w:rPr>
          <w:color w:val="212121"/>
          <w:sz w:val="28"/>
        </w:rPr>
        <w:t xml:space="preserve"> в течение десяти рабочих дней с даты поступления указанного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протокола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и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отчета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о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СОУТ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подписывает</w:t>
      </w:r>
      <w:r w:rsidR="00C5223A">
        <w:rPr>
          <w:color w:val="212121"/>
          <w:spacing w:val="1"/>
          <w:sz w:val="28"/>
        </w:rPr>
        <w:t xml:space="preserve"> </w:t>
      </w:r>
      <w:proofErr w:type="gramStart"/>
      <w:r w:rsidR="00C5223A">
        <w:rPr>
          <w:color w:val="212121"/>
          <w:sz w:val="28"/>
        </w:rPr>
        <w:t>приказ</w:t>
      </w:r>
      <w:proofErr w:type="gramEnd"/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о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завершении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работ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по</w:t>
      </w:r>
      <w:r w:rsidR="00C5223A">
        <w:rPr>
          <w:color w:val="212121"/>
          <w:spacing w:val="-67"/>
          <w:sz w:val="28"/>
        </w:rPr>
        <w:t xml:space="preserve"> </w:t>
      </w:r>
      <w:r w:rsidR="00C5223A">
        <w:rPr>
          <w:color w:val="212121"/>
          <w:sz w:val="28"/>
        </w:rPr>
        <w:t>СОУТ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и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утверждении отчета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о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СОУТ,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а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также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знакомит работников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под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роспись</w:t>
      </w:r>
      <w:r w:rsidR="00C5223A">
        <w:rPr>
          <w:color w:val="212121"/>
          <w:spacing w:val="-3"/>
          <w:sz w:val="28"/>
        </w:rPr>
        <w:t xml:space="preserve"> </w:t>
      </w:r>
      <w:r w:rsidR="00C5223A">
        <w:rPr>
          <w:color w:val="212121"/>
          <w:sz w:val="28"/>
        </w:rPr>
        <w:t>с результатами СОУТ их рабочих</w:t>
      </w:r>
      <w:r w:rsidR="00C5223A">
        <w:rPr>
          <w:color w:val="212121"/>
          <w:spacing w:val="1"/>
          <w:sz w:val="28"/>
        </w:rPr>
        <w:t xml:space="preserve"> </w:t>
      </w:r>
      <w:r w:rsidR="00C5223A">
        <w:rPr>
          <w:color w:val="212121"/>
          <w:sz w:val="28"/>
        </w:rPr>
        <w:t>мест.</w:t>
      </w:r>
    </w:p>
    <w:p w:rsidR="004C3473" w:rsidRDefault="004C3473">
      <w:pPr>
        <w:jc w:val="both"/>
        <w:rPr>
          <w:sz w:val="28"/>
        </w:rPr>
        <w:sectPr w:rsidR="004C3473">
          <w:pgSz w:w="11910" w:h="16840"/>
          <w:pgMar w:top="1040" w:right="700" w:bottom="280" w:left="1560" w:header="720" w:footer="720" w:gutter="0"/>
          <w:cols w:space="720"/>
        </w:sectPr>
      </w:pPr>
    </w:p>
    <w:p w:rsidR="004C3473" w:rsidRDefault="00C5223A">
      <w:pPr>
        <w:pStyle w:val="a5"/>
        <w:numPr>
          <w:ilvl w:val="1"/>
          <w:numId w:val="2"/>
        </w:numPr>
        <w:tabs>
          <w:tab w:val="left" w:pos="636"/>
        </w:tabs>
        <w:spacing w:before="67"/>
        <w:ind w:right="150" w:firstLine="0"/>
        <w:jc w:val="both"/>
        <w:rPr>
          <w:color w:val="212121"/>
          <w:sz w:val="28"/>
        </w:rPr>
      </w:pPr>
      <w:r>
        <w:rPr>
          <w:color w:val="212121"/>
          <w:sz w:val="28"/>
        </w:rPr>
        <w:t>Разногласия по вопросам проведения специальной оценки условий труда,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несогласие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работника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результатами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специальной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оценки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условий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труда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рабочем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месте,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также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жалобы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работодателя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действия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(бездействие)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проводящей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специальную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оценку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условий труда, рассматриваются территориальным органом ГИТ, решения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которого могут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быть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обжалованы 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судебном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порядке.</w:t>
      </w:r>
    </w:p>
    <w:p w:rsidR="004C3473" w:rsidRDefault="00C5223A">
      <w:pPr>
        <w:pStyle w:val="a5"/>
        <w:numPr>
          <w:ilvl w:val="1"/>
          <w:numId w:val="2"/>
        </w:numPr>
        <w:tabs>
          <w:tab w:val="left" w:pos="679"/>
        </w:tabs>
        <w:spacing w:before="1" w:line="242" w:lineRule="auto"/>
        <w:ind w:right="147" w:firstLine="0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Отчеты об СОУТ хранятся в </w:t>
      </w:r>
      <w:r w:rsidR="007D2475">
        <w:rPr>
          <w:sz w:val="28"/>
        </w:rPr>
        <w:t>МБДОУ</w:t>
      </w:r>
      <w:r>
        <w:rPr>
          <w:color w:val="212121"/>
          <w:sz w:val="28"/>
        </w:rPr>
        <w:t xml:space="preserve"> в течение сроков, установленных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законодательством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Российской Федерации.</w:t>
      </w:r>
    </w:p>
    <w:p w:rsidR="004C3473" w:rsidRDefault="004C3473">
      <w:pPr>
        <w:pStyle w:val="a3"/>
        <w:spacing w:before="11"/>
        <w:ind w:left="0"/>
        <w:jc w:val="left"/>
        <w:rPr>
          <w:sz w:val="27"/>
        </w:rPr>
      </w:pPr>
    </w:p>
    <w:p w:rsidR="004C3473" w:rsidRDefault="00C5223A">
      <w:pPr>
        <w:pStyle w:val="Heading1"/>
        <w:numPr>
          <w:ilvl w:val="1"/>
          <w:numId w:val="3"/>
        </w:numPr>
        <w:tabs>
          <w:tab w:val="left" w:pos="2428"/>
        </w:tabs>
        <w:ind w:left="2427" w:hanging="362"/>
        <w:jc w:val="left"/>
      </w:pPr>
      <w:r>
        <w:rPr>
          <w:color w:val="212121"/>
        </w:rPr>
        <w:t>Внеплановая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специальная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оценка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труда</w:t>
      </w:r>
    </w:p>
    <w:p w:rsidR="004C3473" w:rsidRDefault="004C3473">
      <w:pPr>
        <w:pStyle w:val="a3"/>
        <w:spacing w:before="6"/>
        <w:ind w:left="0"/>
        <w:jc w:val="left"/>
        <w:rPr>
          <w:b/>
          <w:sz w:val="27"/>
        </w:rPr>
      </w:pPr>
    </w:p>
    <w:p w:rsidR="004C3473" w:rsidRDefault="00C5223A">
      <w:pPr>
        <w:pStyle w:val="a3"/>
        <w:ind w:left="142" w:right="150"/>
      </w:pPr>
      <w:r>
        <w:rPr>
          <w:color w:val="212121"/>
        </w:rPr>
        <w:t>5.1.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Внеплановая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специальная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оценка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проводиться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следующих случаях: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spacing w:before="2" w:line="322" w:lineRule="exact"/>
        <w:ind w:hanging="361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ввод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эксплуатацию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вновь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организованных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рабочих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мест;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55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получение предписания государственного инспектора труда о проведении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внеплановой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специальной оценки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условий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труда;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51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изменение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применяемых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средств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индивидуальной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коллективной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защиты, способное оказать влияние на уровень воздействия вредных 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(или)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опасных производственных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факторов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 работников;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right="146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произошедший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рабочем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месте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несчастный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случай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выявленное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профессиональное заболевание, </w:t>
      </w:r>
      <w:proofErr w:type="gramStart"/>
      <w:r>
        <w:rPr>
          <w:color w:val="212121"/>
          <w:sz w:val="28"/>
        </w:rPr>
        <w:t>причинами</w:t>
      </w:r>
      <w:proofErr w:type="gramEnd"/>
      <w:r>
        <w:rPr>
          <w:color w:val="212121"/>
          <w:sz w:val="28"/>
        </w:rPr>
        <w:t xml:space="preserve"> которых явилось воздействие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работника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вредных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(или)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опасных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производственных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факторов;</w:t>
      </w:r>
    </w:p>
    <w:p w:rsidR="004C3473" w:rsidRDefault="00C5223A">
      <w:pPr>
        <w:pStyle w:val="a5"/>
        <w:numPr>
          <w:ilvl w:val="0"/>
          <w:numId w:val="5"/>
        </w:numPr>
        <w:tabs>
          <w:tab w:val="left" w:pos="517"/>
        </w:tabs>
        <w:ind w:hanging="361"/>
        <w:rPr>
          <w:rFonts w:ascii="Symbol" w:hAnsi="Symbol"/>
          <w:color w:val="212121"/>
          <w:sz w:val="20"/>
        </w:rPr>
      </w:pPr>
      <w:r>
        <w:rPr>
          <w:color w:val="212121"/>
          <w:sz w:val="28"/>
        </w:rPr>
        <w:t>наличие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мотивированного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предложения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профсоюза.</w:t>
      </w:r>
    </w:p>
    <w:p w:rsidR="004C3473" w:rsidRDefault="004C3473">
      <w:pPr>
        <w:pStyle w:val="a3"/>
        <w:spacing w:before="4"/>
        <w:ind w:left="0"/>
        <w:jc w:val="left"/>
      </w:pPr>
    </w:p>
    <w:p w:rsidR="004C3473" w:rsidRDefault="00C5223A">
      <w:pPr>
        <w:pStyle w:val="Heading1"/>
        <w:numPr>
          <w:ilvl w:val="1"/>
          <w:numId w:val="3"/>
        </w:numPr>
        <w:tabs>
          <w:tab w:val="left" w:pos="3121"/>
        </w:tabs>
        <w:ind w:left="3121" w:hanging="281"/>
        <w:jc w:val="left"/>
      </w:pPr>
      <w:r>
        <w:rPr>
          <w:color w:val="212121"/>
        </w:rPr>
        <w:t>Заключительные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положения</w:t>
      </w:r>
    </w:p>
    <w:p w:rsidR="004C3473" w:rsidRDefault="004C3473">
      <w:pPr>
        <w:pStyle w:val="a3"/>
        <w:spacing w:before="8"/>
        <w:ind w:left="0"/>
        <w:jc w:val="left"/>
        <w:rPr>
          <w:b/>
          <w:sz w:val="27"/>
        </w:rPr>
      </w:pPr>
    </w:p>
    <w:p w:rsidR="004C3473" w:rsidRDefault="00C5223A">
      <w:pPr>
        <w:pStyle w:val="a5"/>
        <w:numPr>
          <w:ilvl w:val="1"/>
          <w:numId w:val="1"/>
        </w:numPr>
        <w:tabs>
          <w:tab w:val="left" w:pos="656"/>
        </w:tabs>
        <w:ind w:right="145" w:firstLine="0"/>
        <w:jc w:val="both"/>
        <w:rPr>
          <w:sz w:val="28"/>
        </w:rPr>
      </w:pPr>
      <w:r>
        <w:rPr>
          <w:color w:val="212121"/>
          <w:sz w:val="28"/>
        </w:rPr>
        <w:t xml:space="preserve">Ответственность за проведение СОУТ возлагается на </w:t>
      </w:r>
      <w:r w:rsidR="007D2475">
        <w:rPr>
          <w:color w:val="212121"/>
          <w:sz w:val="28"/>
        </w:rPr>
        <w:t>заведующего</w:t>
      </w:r>
      <w:r>
        <w:rPr>
          <w:color w:val="212121"/>
          <w:sz w:val="28"/>
        </w:rPr>
        <w:t xml:space="preserve"> </w:t>
      </w:r>
      <w:r w:rsidR="007D2475">
        <w:rPr>
          <w:sz w:val="28"/>
        </w:rPr>
        <w:t>МБДОУ</w:t>
      </w:r>
      <w:r>
        <w:rPr>
          <w:color w:val="212121"/>
          <w:sz w:val="28"/>
        </w:rPr>
        <w:t>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Ответственность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достоверность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измерений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оценок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возлагается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на аттестующую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организацию.</w:t>
      </w:r>
    </w:p>
    <w:p w:rsidR="004C3473" w:rsidRDefault="00C5223A">
      <w:pPr>
        <w:pStyle w:val="a5"/>
        <w:numPr>
          <w:ilvl w:val="1"/>
          <w:numId w:val="1"/>
        </w:numPr>
        <w:tabs>
          <w:tab w:val="left" w:pos="891"/>
        </w:tabs>
        <w:ind w:right="148" w:firstLine="0"/>
        <w:jc w:val="both"/>
        <w:rPr>
          <w:sz w:val="28"/>
        </w:rPr>
      </w:pPr>
      <w:r>
        <w:rPr>
          <w:color w:val="212121"/>
          <w:sz w:val="28"/>
        </w:rPr>
        <w:t>Государственная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экспертиза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условий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труда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 xml:space="preserve">в  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целях  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оценки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качества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СОУТ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осуществляется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федеральным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исполнительной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власти,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уполномоченным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государственного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надзора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proofErr w:type="gramStart"/>
      <w:r>
        <w:rPr>
          <w:color w:val="212121"/>
          <w:sz w:val="28"/>
        </w:rPr>
        <w:t>контроля за</w:t>
      </w:r>
      <w:proofErr w:type="gramEnd"/>
      <w:r>
        <w:rPr>
          <w:color w:val="212121"/>
          <w:sz w:val="28"/>
        </w:rPr>
        <w:t xml:space="preserve"> соблюдением трудового законодательства и иных нормативных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правовых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актов,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содержащих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нормы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трудового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права,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органами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исполнительной власти субъектов Российской Федерации в области охраны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труда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 установленном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законодательством порядке.</w:t>
      </w:r>
    </w:p>
    <w:p w:rsidR="004C3473" w:rsidRDefault="00C5223A">
      <w:pPr>
        <w:pStyle w:val="a5"/>
        <w:numPr>
          <w:ilvl w:val="1"/>
          <w:numId w:val="1"/>
        </w:numPr>
        <w:tabs>
          <w:tab w:val="left" w:pos="694"/>
        </w:tabs>
        <w:ind w:right="144" w:firstLine="0"/>
        <w:jc w:val="both"/>
        <w:rPr>
          <w:sz w:val="28"/>
        </w:rPr>
      </w:pPr>
      <w:r>
        <w:rPr>
          <w:color w:val="212121"/>
          <w:sz w:val="28"/>
        </w:rPr>
        <w:t>Внесение изменений в Положение производится на заседании общего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собрания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 xml:space="preserve">работников </w:t>
      </w:r>
      <w:r w:rsidR="007D2475">
        <w:rPr>
          <w:sz w:val="28"/>
        </w:rPr>
        <w:t>МБДОУ</w:t>
      </w:r>
      <w:r>
        <w:rPr>
          <w:color w:val="212121"/>
          <w:sz w:val="28"/>
        </w:rPr>
        <w:t>.</w:t>
      </w:r>
    </w:p>
    <w:sectPr w:rsidR="004C3473" w:rsidSect="004C3473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6CD2"/>
    <w:multiLevelType w:val="multilevel"/>
    <w:tmpl w:val="F8FC675C"/>
    <w:lvl w:ilvl="0">
      <w:start w:val="4"/>
      <w:numFmt w:val="decimal"/>
      <w:lvlText w:val="%1"/>
      <w:lvlJc w:val="left"/>
      <w:pPr>
        <w:ind w:left="1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9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93"/>
      </w:pPr>
      <w:rPr>
        <w:rFonts w:hint="default"/>
        <w:lang w:val="ru-RU" w:eastAsia="en-US" w:bidi="ar-SA"/>
      </w:rPr>
    </w:lvl>
  </w:abstractNum>
  <w:abstractNum w:abstractNumId="1">
    <w:nsid w:val="02441D8B"/>
    <w:multiLevelType w:val="hybridMultilevel"/>
    <w:tmpl w:val="21287C0E"/>
    <w:lvl w:ilvl="0" w:tplc="AE1021DC">
      <w:start w:val="2"/>
      <w:numFmt w:val="decimal"/>
      <w:lvlText w:val="%1."/>
      <w:lvlJc w:val="left"/>
      <w:pPr>
        <w:ind w:left="1351" w:hanging="360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spacing w:val="0"/>
        <w:w w:val="100"/>
        <w:sz w:val="28"/>
        <w:szCs w:val="28"/>
        <w:lang w:val="ru-RU" w:eastAsia="en-US" w:bidi="ar-SA"/>
      </w:rPr>
    </w:lvl>
    <w:lvl w:ilvl="1" w:tplc="6130FD78">
      <w:start w:val="4"/>
      <w:numFmt w:val="decimal"/>
      <w:lvlText w:val="%2."/>
      <w:lvlJc w:val="left"/>
      <w:pPr>
        <w:ind w:left="2914" w:hanging="360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spacing w:val="0"/>
        <w:w w:val="100"/>
        <w:sz w:val="28"/>
        <w:szCs w:val="28"/>
        <w:lang w:val="ru-RU" w:eastAsia="en-US" w:bidi="ar-SA"/>
      </w:rPr>
    </w:lvl>
    <w:lvl w:ilvl="2" w:tplc="7D688290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3" w:tplc="376A6B60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4" w:tplc="D542FC2E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3C5E5F48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6" w:tplc="B602FE8C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EEF0F984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E15E6E9C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2">
    <w:nsid w:val="07BD06EA"/>
    <w:multiLevelType w:val="hybridMultilevel"/>
    <w:tmpl w:val="00483476"/>
    <w:lvl w:ilvl="0" w:tplc="090A135A">
      <w:start w:val="1"/>
      <w:numFmt w:val="decimal"/>
      <w:lvlText w:val="%1."/>
      <w:lvlJc w:val="left"/>
      <w:pPr>
        <w:ind w:left="4004" w:hanging="360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spacing w:val="0"/>
        <w:w w:val="100"/>
        <w:sz w:val="28"/>
        <w:szCs w:val="28"/>
        <w:lang w:val="ru-RU" w:eastAsia="en-US" w:bidi="ar-SA"/>
      </w:rPr>
    </w:lvl>
    <w:lvl w:ilvl="1" w:tplc="A1AA81B0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2" w:tplc="DF160054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3" w:tplc="0BF04FE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4" w:tplc="AA0E7610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5" w:tplc="D944AD42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4C48D224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57304DFC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8" w:tplc="29946110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3">
    <w:nsid w:val="2BF3447A"/>
    <w:multiLevelType w:val="multilevel"/>
    <w:tmpl w:val="B0DA4ED6"/>
    <w:lvl w:ilvl="0">
      <w:start w:val="1"/>
      <w:numFmt w:val="decimal"/>
      <w:lvlText w:val="%1"/>
      <w:lvlJc w:val="left"/>
      <w:pPr>
        <w:ind w:left="14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99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99"/>
      </w:pPr>
      <w:rPr>
        <w:rFonts w:hint="default"/>
        <w:lang w:val="ru-RU" w:eastAsia="en-US" w:bidi="ar-SA"/>
      </w:rPr>
    </w:lvl>
  </w:abstractNum>
  <w:abstractNum w:abstractNumId="4">
    <w:nsid w:val="56914231"/>
    <w:multiLevelType w:val="multilevel"/>
    <w:tmpl w:val="BAE80476"/>
    <w:lvl w:ilvl="0">
      <w:start w:val="6"/>
      <w:numFmt w:val="decimal"/>
      <w:lvlText w:val="%1"/>
      <w:lvlJc w:val="left"/>
      <w:pPr>
        <w:ind w:left="14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14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14"/>
      </w:pPr>
      <w:rPr>
        <w:rFonts w:hint="default"/>
        <w:lang w:val="ru-RU" w:eastAsia="en-US" w:bidi="ar-SA"/>
      </w:rPr>
    </w:lvl>
  </w:abstractNum>
  <w:abstractNum w:abstractNumId="5">
    <w:nsid w:val="6445745A"/>
    <w:multiLevelType w:val="multilevel"/>
    <w:tmpl w:val="A28AFA70"/>
    <w:lvl w:ilvl="0">
      <w:start w:val="2"/>
      <w:numFmt w:val="decimal"/>
      <w:lvlText w:val="%1"/>
      <w:lvlJc w:val="left"/>
      <w:pPr>
        <w:ind w:left="14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5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35"/>
      </w:pPr>
      <w:rPr>
        <w:rFonts w:hint="default"/>
        <w:lang w:val="ru-RU" w:eastAsia="en-US" w:bidi="ar-SA"/>
      </w:rPr>
    </w:lvl>
  </w:abstractNum>
  <w:abstractNum w:abstractNumId="6">
    <w:nsid w:val="6BAE4949"/>
    <w:multiLevelType w:val="hybridMultilevel"/>
    <w:tmpl w:val="8A847DF2"/>
    <w:lvl w:ilvl="0" w:tplc="1E8AE7EC">
      <w:numFmt w:val="bullet"/>
      <w:lvlText w:val=""/>
      <w:lvlJc w:val="left"/>
      <w:pPr>
        <w:ind w:left="516" w:hanging="360"/>
      </w:pPr>
      <w:rPr>
        <w:rFonts w:hint="default"/>
        <w:w w:val="99"/>
        <w:lang w:val="ru-RU" w:eastAsia="en-US" w:bidi="ar-SA"/>
      </w:rPr>
    </w:lvl>
    <w:lvl w:ilvl="1" w:tplc="0BBC8A8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889659A6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8E78FE3E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 w:tplc="12DC04A2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5" w:tplc="04580588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A8EE2548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BEBA63A8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82542DF4">
      <w:numFmt w:val="bullet"/>
      <w:lvlText w:val="•"/>
      <w:lvlJc w:val="left"/>
      <w:pPr>
        <w:ind w:left="782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C3473"/>
    <w:rsid w:val="001459A0"/>
    <w:rsid w:val="001745C2"/>
    <w:rsid w:val="00332015"/>
    <w:rsid w:val="004C3473"/>
    <w:rsid w:val="006E3F78"/>
    <w:rsid w:val="007167C2"/>
    <w:rsid w:val="007D2475"/>
    <w:rsid w:val="00837266"/>
    <w:rsid w:val="009F68F0"/>
    <w:rsid w:val="00C5223A"/>
    <w:rsid w:val="00D225FD"/>
    <w:rsid w:val="00E7642D"/>
    <w:rsid w:val="00EA7EA7"/>
    <w:rsid w:val="00F5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4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3473"/>
    <w:pPr>
      <w:ind w:left="51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C3473"/>
    <w:pPr>
      <w:ind w:left="228" w:hanging="36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C3473"/>
    <w:pPr>
      <w:spacing w:before="85"/>
      <w:ind w:left="225" w:right="23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C3473"/>
    <w:pPr>
      <w:ind w:left="51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C3473"/>
  </w:style>
  <w:style w:type="paragraph" w:styleId="a6">
    <w:name w:val="Balloon Text"/>
    <w:basedOn w:val="a"/>
    <w:link w:val="a7"/>
    <w:uiPriority w:val="99"/>
    <w:semiHidden/>
    <w:unhideWhenUsed/>
    <w:rsid w:val="003320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0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8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2021-10-15T08:35:00Z</cp:lastPrinted>
  <dcterms:created xsi:type="dcterms:W3CDTF">2021-09-24T12:15:00Z</dcterms:created>
  <dcterms:modified xsi:type="dcterms:W3CDTF">2021-10-15T11:53:00Z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