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2F" w:rsidRDefault="005C592F" w:rsidP="005C592F">
      <w:pPr>
        <w:pStyle w:val="11"/>
        <w:keepNext/>
        <w:keepLines/>
        <w:shd w:val="clear" w:color="auto" w:fill="auto"/>
        <w:spacing w:after="300"/>
      </w:pPr>
      <w:bookmarkStart w:id="0" w:name="bookmark2"/>
      <w:bookmarkStart w:id="1" w:name="bookmark3"/>
      <w:r>
        <w:rPr>
          <w:color w:val="000000"/>
          <w:lang w:bidi="ru-RU"/>
        </w:rPr>
        <w:t>Федеральный уровень</w:t>
      </w:r>
      <w:bookmarkEnd w:id="0"/>
      <w:bookmarkEnd w:id="1"/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bidi="ru-RU"/>
        </w:rPr>
        <w:t>Федеральный закон от 29 декабря 2012 года № 273-ФЗ «Об образовании в Российской Федерации».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bidi="ru-RU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bidi="ru-RU"/>
        </w:rPr>
        <w:t>Федеральный закон от 8 июня 2020 года № 164-ФЗ «О внесении изменений в статьи 71.1 и 108 Федерального закона «Об образовании в Российской Федерации».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310"/>
          <w:tab w:val="left" w:pos="3134"/>
          <w:tab w:val="left" w:pos="4046"/>
          <w:tab w:val="left" w:pos="4651"/>
          <w:tab w:val="left" w:pos="5184"/>
          <w:tab w:val="left" w:pos="6173"/>
          <w:tab w:val="left" w:pos="7013"/>
          <w:tab w:val="left" w:pos="7848"/>
          <w:tab w:val="left" w:pos="8381"/>
        </w:tabs>
        <w:ind w:firstLine="720"/>
        <w:jc w:val="both"/>
      </w:pPr>
      <w:r>
        <w:rPr>
          <w:color w:val="000000"/>
          <w:lang w:bidi="ru-RU"/>
        </w:rPr>
        <w:t>Федеральный</w:t>
      </w:r>
      <w:r>
        <w:rPr>
          <w:color w:val="000000"/>
          <w:lang w:bidi="ru-RU"/>
        </w:rPr>
        <w:tab/>
        <w:t>закон</w:t>
      </w:r>
      <w:r>
        <w:rPr>
          <w:color w:val="000000"/>
          <w:lang w:bidi="ru-RU"/>
        </w:rPr>
        <w:tab/>
        <w:t>от</w:t>
      </w:r>
      <w:r>
        <w:rPr>
          <w:color w:val="000000"/>
          <w:lang w:bidi="ru-RU"/>
        </w:rPr>
        <w:tab/>
        <w:t>27</w:t>
      </w:r>
      <w:r>
        <w:rPr>
          <w:color w:val="000000"/>
          <w:lang w:bidi="ru-RU"/>
        </w:rPr>
        <w:tab/>
        <w:t>июля</w:t>
      </w:r>
      <w:r>
        <w:rPr>
          <w:color w:val="000000"/>
          <w:lang w:bidi="ru-RU"/>
        </w:rPr>
        <w:tab/>
        <w:t>2006</w:t>
      </w:r>
      <w:r>
        <w:rPr>
          <w:color w:val="000000"/>
          <w:lang w:bidi="ru-RU"/>
        </w:rPr>
        <w:tab/>
        <w:t>года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  <w:t>149-ФЗ</w:t>
      </w:r>
    </w:p>
    <w:p w:rsidR="005C592F" w:rsidRDefault="005C592F" w:rsidP="005C592F">
      <w:pPr>
        <w:pStyle w:val="1"/>
        <w:shd w:val="clear" w:color="auto" w:fill="auto"/>
        <w:ind w:firstLine="0"/>
        <w:jc w:val="both"/>
      </w:pPr>
      <w:r>
        <w:rPr>
          <w:color w:val="000000"/>
          <w:lang w:bidi="ru-RU"/>
        </w:rPr>
        <w:t>«Об информации, информационных технологиях и защите информации».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310"/>
          <w:tab w:val="left" w:pos="3134"/>
          <w:tab w:val="left" w:pos="4046"/>
          <w:tab w:val="left" w:pos="4651"/>
          <w:tab w:val="left" w:pos="5184"/>
          <w:tab w:val="left" w:pos="6173"/>
          <w:tab w:val="left" w:pos="7013"/>
          <w:tab w:val="left" w:pos="7848"/>
          <w:tab w:val="left" w:pos="8381"/>
        </w:tabs>
        <w:ind w:firstLine="720"/>
        <w:jc w:val="both"/>
      </w:pPr>
      <w:r>
        <w:rPr>
          <w:color w:val="000000"/>
          <w:lang w:bidi="ru-RU"/>
        </w:rPr>
        <w:t>Федеральный</w:t>
      </w:r>
      <w:r>
        <w:rPr>
          <w:color w:val="000000"/>
          <w:lang w:bidi="ru-RU"/>
        </w:rPr>
        <w:tab/>
        <w:t>закон</w:t>
      </w:r>
      <w:r>
        <w:rPr>
          <w:color w:val="000000"/>
          <w:lang w:bidi="ru-RU"/>
        </w:rPr>
        <w:tab/>
        <w:t>от</w:t>
      </w:r>
      <w:r>
        <w:rPr>
          <w:color w:val="000000"/>
          <w:lang w:bidi="ru-RU"/>
        </w:rPr>
        <w:tab/>
        <w:t>27</w:t>
      </w:r>
      <w:r>
        <w:rPr>
          <w:color w:val="000000"/>
          <w:lang w:bidi="ru-RU"/>
        </w:rPr>
        <w:tab/>
        <w:t>июля</w:t>
      </w:r>
      <w:r>
        <w:rPr>
          <w:color w:val="000000"/>
          <w:lang w:bidi="ru-RU"/>
        </w:rPr>
        <w:tab/>
        <w:t>2006</w:t>
      </w:r>
      <w:r>
        <w:rPr>
          <w:color w:val="000000"/>
          <w:lang w:bidi="ru-RU"/>
        </w:rPr>
        <w:tab/>
        <w:t>года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  <w:t>152-ФЗ</w:t>
      </w:r>
    </w:p>
    <w:p w:rsidR="005C592F" w:rsidRDefault="005C592F" w:rsidP="005C592F">
      <w:pPr>
        <w:pStyle w:val="1"/>
        <w:shd w:val="clear" w:color="auto" w:fill="auto"/>
        <w:ind w:firstLine="0"/>
        <w:jc w:val="both"/>
      </w:pPr>
      <w:r>
        <w:rPr>
          <w:color w:val="000000"/>
          <w:lang w:bidi="ru-RU"/>
        </w:rPr>
        <w:t>«О персональных данных».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bidi="ru-RU"/>
        </w:rPr>
        <w:t>Федеральный закон от 29 декабря 2010 года № 436-ФЗ «О защите детей от информации, причиняющей вред их здоровью и развитию».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bidi="ru-RU"/>
        </w:rPr>
        <w:t>Федеральный закон от 2 июля 2021 года №310-ФЗ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bidi="ru-RU"/>
        </w:rPr>
        <w:t>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after="480"/>
        <w:ind w:firstLine="720"/>
        <w:jc w:val="both"/>
      </w:pPr>
      <w:r>
        <w:rPr>
          <w:color w:val="000000"/>
          <w:lang w:bidi="ru-RU"/>
        </w:rPr>
        <w:t>Указ Президента Российской Федерации от 29 мая 2018 года № 240 «Об объявлении в Российской Федерации Десятилетия детства».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 xml:space="preserve">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lang w:bidi="ru-RU"/>
        </w:rPr>
        <w:t>коронавирусной</w:t>
      </w:r>
      <w:proofErr w:type="spellEnd"/>
      <w:r>
        <w:rPr>
          <w:color w:val="000000"/>
          <w:lang w:bidi="ru-RU"/>
        </w:rPr>
        <w:t xml:space="preserve"> инфекции (СХ'</w:t>
      </w:r>
      <w:proofErr w:type="gramStart"/>
      <w:r>
        <w:rPr>
          <w:color w:val="000000"/>
          <w:lang w:bidi="ru-RU"/>
        </w:rPr>
        <w:t>)У</w:t>
      </w:r>
      <w:proofErr w:type="gramEnd"/>
      <w:r>
        <w:rPr>
          <w:color w:val="000000"/>
          <w:lang w:bidi="ru-RU"/>
        </w:rPr>
        <w:t>П)-19)» (с изменениями от 21 марта 2022 года № 9), зарегистрировано в Минюсте России 03 июля 2020 года № 58824.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>Распоряжение Правительства Российской Федерации от 25 мая 2015 года № 996-р «Об утверждении Стратегии развития воспитания в Российской Федерации на период до 2025 года».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ind w:firstLine="740"/>
        <w:jc w:val="both"/>
      </w:pPr>
      <w:r>
        <w:rPr>
          <w:color w:val="000000"/>
          <w:lang w:bidi="ru-RU"/>
        </w:rPr>
        <w:lastRenderedPageBreak/>
        <w:t>Распоряжение Правительства Российской Федерации от 24 декабря 2013 года № 2506-р. «О Концепции развития математического образования в Российской Федерации».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330"/>
        </w:tabs>
        <w:ind w:firstLine="740"/>
        <w:jc w:val="both"/>
      </w:pPr>
      <w:r>
        <w:rPr>
          <w:color w:val="000000"/>
          <w:lang w:bidi="ru-RU"/>
        </w:rPr>
        <w:t>Приказ Министерства Просвещения Российской Федерации от 31 июля 2020 года № 373«Об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20"/>
        <w:jc w:val="both"/>
      </w:pPr>
      <w:r>
        <w:rPr>
          <w:color w:val="000000"/>
          <w:lang w:bidi="ru-RU"/>
        </w:rPr>
        <w:t>Приказ Министерства образования и науки РФ от 17 декабря 2013</w:t>
      </w:r>
    </w:p>
    <w:p w:rsidR="005C592F" w:rsidRDefault="005C592F" w:rsidP="005C592F">
      <w:pPr>
        <w:pStyle w:val="1"/>
        <w:shd w:val="clear" w:color="auto" w:fill="auto"/>
        <w:tabs>
          <w:tab w:val="left" w:pos="1536"/>
        </w:tabs>
        <w:ind w:firstLine="0"/>
        <w:jc w:val="both"/>
      </w:pPr>
      <w:r>
        <w:rPr>
          <w:color w:val="000000"/>
          <w:lang w:bidi="ru-RU"/>
        </w:rPr>
        <w:t>года №</w:t>
      </w:r>
      <w:r>
        <w:rPr>
          <w:color w:val="000000"/>
          <w:lang w:bidi="ru-RU"/>
        </w:rPr>
        <w:tab/>
        <w:t>1155 «Об утверждении федерального государственного</w:t>
      </w:r>
    </w:p>
    <w:p w:rsidR="005C592F" w:rsidRDefault="005C592F" w:rsidP="005C592F">
      <w:pPr>
        <w:pStyle w:val="1"/>
        <w:shd w:val="clear" w:color="auto" w:fill="auto"/>
        <w:ind w:firstLine="0"/>
        <w:jc w:val="both"/>
      </w:pPr>
      <w:r>
        <w:rPr>
          <w:color w:val="000000"/>
          <w:lang w:bidi="ru-RU"/>
        </w:rPr>
        <w:t>образовательного стандарта дошкольного образования».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330"/>
        </w:tabs>
        <w:ind w:firstLine="740"/>
        <w:jc w:val="both"/>
      </w:pPr>
      <w:r>
        <w:rPr>
          <w:color w:val="000000"/>
          <w:lang w:bidi="ru-RU"/>
        </w:rPr>
        <w:t>Приказ Министерства просвещения Российской Федерации от 2 декабря 2019 года № 649 «Об утверждении Целевой модели цифровой образовательной среды».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 xml:space="preserve">Приказ Министерства образования и науки РФ от 15 мая 2020 года № 236 «Об утверждении Порядка приема на </w:t>
      </w:r>
      <w:proofErr w:type="gramStart"/>
      <w:r>
        <w:rPr>
          <w:color w:val="000000"/>
          <w:lang w:bidi="ru-RU"/>
        </w:rPr>
        <w:t>обучение по</w:t>
      </w:r>
      <w:proofErr w:type="gramEnd"/>
      <w:r>
        <w:rPr>
          <w:color w:val="000000"/>
          <w:lang w:bidi="ru-RU"/>
        </w:rPr>
        <w:t xml:space="preserve"> образовательным программам дошкольного образования».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40"/>
        <w:jc w:val="both"/>
      </w:pPr>
      <w:r>
        <w:rPr>
          <w:color w:val="000000"/>
          <w:lang w:bidi="ru-RU"/>
        </w:rPr>
        <w:t>Приказ Федеральной службы по надзору в сфере образования и науки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ind w:firstLine="740"/>
        <w:jc w:val="both"/>
      </w:pPr>
      <w:r>
        <w:rPr>
          <w:color w:val="000000"/>
          <w:lang w:bidi="ru-RU"/>
        </w:rPr>
        <w:t>Разъяснения Министерства просвещения Российской Федерации от 4 марта 2022 года «О порядке приёма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учёта индивидуальных особенностей детей ввиду отсутствия необходимости предоставления медицинского заключения».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proofErr w:type="gramStart"/>
      <w:r>
        <w:rPr>
          <w:color w:val="000000"/>
          <w:lang w:bidi="ru-RU"/>
        </w:rPr>
        <w:t>Приказ Министерства просвещения РФ от 4 октября 2021 года № 686 «О внесении изменений в приказы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 и от 8 сентября 2020 года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</w:t>
      </w:r>
      <w:proofErr w:type="gramEnd"/>
      <w:r>
        <w:rPr>
          <w:color w:val="000000"/>
          <w:lang w:bidi="ru-RU"/>
        </w:rPr>
        <w:t xml:space="preserve"> Российской Федерации от 15 мая 2020 года № 236».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proofErr w:type="gramStart"/>
      <w:r>
        <w:rPr>
          <w:color w:val="000000"/>
          <w:lang w:bidi="ru-RU"/>
        </w:rPr>
        <w:t>Межведомственный комплексный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утв. Заместителем Председателя Правительства РФ Т. Голиковой 22 декабря 2021 года № 14068п-П8.</w:t>
      </w:r>
      <w:proofErr w:type="gramEnd"/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r>
        <w:rPr>
          <w:color w:val="000000"/>
          <w:lang w:bidi="ru-RU"/>
        </w:rPr>
        <w:t xml:space="preserve">Разъяснения Министерства просвещения Российской Федерации от 25 февраля 2022 года № АЗ-213/03 «По вопросу о количестве дней отсутствия ребенка в организации, осуществляющей образовательную </w:t>
      </w:r>
      <w:r>
        <w:rPr>
          <w:color w:val="000000"/>
          <w:lang w:bidi="ru-RU"/>
        </w:rPr>
        <w:lastRenderedPageBreak/>
        <w:t>деятельность по образовательным программам дошкольного образования, после которых требуется предоставление медицинского заключения».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r>
        <w:rPr>
          <w:color w:val="000000"/>
          <w:lang w:bidi="ru-RU"/>
        </w:rPr>
        <w:t>Письмо Министерства просвещения Российской Федерации от 16 июля 2021 года № АЗ-288/06 «О направлении примерной рабочей программы воспитания для образовательных организаций, реализующих образовательные программы дошкольного образования».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r>
        <w:rPr>
          <w:color w:val="000000"/>
          <w:lang w:bidi="ru-RU"/>
        </w:rPr>
        <w:t>Письмо Министерства просвещения Российской Федерации от 24 февраля 2022 года № 03-217 «О направлении методических рекомендаций». Памятка для руководителя организации, осуществляющей образовательную деятельность по основным общеобразовательным программам - образовательным программам дошкольного образования, при приеме детей, прибывающих с территорий Донецкой Народной Республики и Луганской Народной Республики.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r>
        <w:rPr>
          <w:color w:val="000000"/>
          <w:lang w:bidi="ru-RU"/>
        </w:rPr>
        <w:t>Письмо Министерства просвещения Российской Федерации от 21 июня 2021 года № 03-925«О направлении методических рекомендаций «Методические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ind w:firstLine="720"/>
        <w:jc w:val="both"/>
      </w:pPr>
      <w:r>
        <w:rPr>
          <w:color w:val="000000"/>
          <w:lang w:bidi="ru-RU"/>
        </w:rPr>
        <w:t>Письмо Министерства образования и науки Российской Федерации от 5 августа 2013 года № 08-1049 «Об организации различных форм присмотра и ухода за детьми».</w:t>
      </w:r>
    </w:p>
    <w:p w:rsidR="005C592F" w:rsidRDefault="005C592F" w:rsidP="005C592F">
      <w:pPr>
        <w:pStyle w:val="1"/>
        <w:numPr>
          <w:ilvl w:val="0"/>
          <w:numId w:val="2"/>
        </w:numPr>
        <w:shd w:val="clear" w:color="auto" w:fill="auto"/>
        <w:tabs>
          <w:tab w:val="left" w:pos="1238"/>
        </w:tabs>
        <w:spacing w:after="300"/>
        <w:ind w:firstLine="720"/>
        <w:jc w:val="both"/>
      </w:pPr>
      <w:r>
        <w:rPr>
          <w:color w:val="000000"/>
          <w:lang w:bidi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образования, одобрена решением федерального учебно-методического объединения по общему образованию (протокол от 01 июля 2021 года № 2/21).</w:t>
      </w:r>
    </w:p>
    <w:p w:rsidR="005C592F" w:rsidRDefault="005C592F" w:rsidP="005C592F">
      <w:pPr>
        <w:pStyle w:val="11"/>
        <w:keepNext/>
        <w:keepLines/>
        <w:shd w:val="clear" w:color="auto" w:fill="auto"/>
        <w:spacing w:after="300"/>
      </w:pPr>
      <w:bookmarkStart w:id="2" w:name="bookmark4"/>
      <w:bookmarkStart w:id="3" w:name="bookmark5"/>
      <w:r>
        <w:rPr>
          <w:color w:val="000000"/>
          <w:lang w:bidi="ru-RU"/>
        </w:rPr>
        <w:t>Региональный уровень</w:t>
      </w:r>
      <w:bookmarkEnd w:id="2"/>
      <w:bookmarkEnd w:id="3"/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Закон Белгородской области от 31 октября 2014 года № 314 «Об образовании в Белгородской области».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(с изменениями на 28 декабря 2020 года).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Приказ департамента образования Белгородской области от 24 сентября 2021 года № 2589 «О внедрении и реализации рабочих программ воспитания в системе дошкольного образования Белгородской области».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 xml:space="preserve">Приказ министерства образования Белгородской области от 15 марта 2022 года № 815 «Об утверждении </w:t>
      </w:r>
      <w:proofErr w:type="gramStart"/>
      <w:r>
        <w:rPr>
          <w:color w:val="000000"/>
          <w:lang w:bidi="ru-RU"/>
        </w:rPr>
        <w:t>модели взаимодействия субъектов сопровождения реализации рабочих программ воспитания</w:t>
      </w:r>
      <w:proofErr w:type="gramEnd"/>
      <w:r>
        <w:rPr>
          <w:color w:val="000000"/>
          <w:lang w:bidi="ru-RU"/>
        </w:rPr>
        <w:t xml:space="preserve"> в ДОО».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 xml:space="preserve">Приказ министерства образования Белгородской области от 26 мая 2022 года № 1662 «Об утверждении «дорожной карты» по созданию единой </w:t>
      </w:r>
      <w:proofErr w:type="spellStart"/>
      <w:r>
        <w:rPr>
          <w:color w:val="000000"/>
          <w:lang w:bidi="ru-RU"/>
        </w:rPr>
        <w:t>социокультурной</w:t>
      </w:r>
      <w:proofErr w:type="spellEnd"/>
      <w:r>
        <w:rPr>
          <w:color w:val="000000"/>
          <w:lang w:bidi="ru-RU"/>
        </w:rPr>
        <w:t xml:space="preserve"> среды, направленной на формирование основ ранней профориентации у детей дошкольного возраста».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lastRenderedPageBreak/>
        <w:t>Приказ министерства образования Белгородской области от 01 марта 2022 года № 694 «Об утверждении регионального плана мероприятий («дорожной карты») по содействию развитию конкуренции в сфере образования на 2022-2025 годы».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Приказ министерства образования Белгородской области от 23 марта 2022 года № 902 «Об утверждении регионального межведомственного комплексного плана».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Приказ министерства образования Белгородской области от 21 апреля 2022 года № 1231 «Об утверждении «дорожной карты» по развитию рынка услуг психолого-педагогического сопровождения детей с ОВЗ в негосударственном секторе дошкольного образования».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Приказ министерства образования Белгородской области от 25 марта 2022 года № 952 «Об утверждении положения о консультационном центре «</w:t>
      </w:r>
      <w:proofErr w:type="spellStart"/>
      <w:r>
        <w:rPr>
          <w:color w:val="000000"/>
          <w:lang w:bidi="ru-RU"/>
        </w:rPr>
        <w:t>Лекотека</w:t>
      </w:r>
      <w:proofErr w:type="spellEnd"/>
      <w:r>
        <w:rPr>
          <w:color w:val="000000"/>
          <w:lang w:bidi="ru-RU"/>
        </w:rPr>
        <w:t>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Письмо департамента образования Белгородской области от 30 апреля 2020 года № 9-09/14/2380 «Методические рекомендации по насыщению развивающей предметно-пространственной среды элементами «доброжелательного пространства».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423"/>
        </w:tabs>
        <w:ind w:firstLine="720"/>
        <w:jc w:val="both"/>
      </w:pPr>
      <w:r>
        <w:rPr>
          <w:color w:val="000000"/>
          <w:lang w:bidi="ru-RU"/>
        </w:rPr>
        <w:t>Письмо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от 15 ноября 2021 года № 2198 «О проведении мониторинга».</w:t>
      </w:r>
    </w:p>
    <w:p w:rsidR="005C592F" w:rsidRDefault="005C592F" w:rsidP="005C592F">
      <w:pPr>
        <w:pStyle w:val="1"/>
        <w:numPr>
          <w:ilvl w:val="0"/>
          <w:numId w:val="3"/>
        </w:numPr>
        <w:shd w:val="clear" w:color="auto" w:fill="auto"/>
        <w:tabs>
          <w:tab w:val="left" w:pos="1349"/>
        </w:tabs>
        <w:ind w:firstLine="720"/>
        <w:jc w:val="both"/>
      </w:pPr>
      <w:r>
        <w:rPr>
          <w:color w:val="000000"/>
          <w:lang w:bidi="ru-RU"/>
        </w:rPr>
        <w:t xml:space="preserve">Письмо министерства образования Белгородской области от 23 мая 2022 года № 17-09/14/1805 «О результатах </w:t>
      </w:r>
      <w:proofErr w:type="gramStart"/>
      <w:r>
        <w:rPr>
          <w:color w:val="000000"/>
          <w:lang w:bidi="ru-RU"/>
        </w:rPr>
        <w:t>мониторинга оценки качества формирования рабочих программ воспитания образовательных</w:t>
      </w:r>
      <w:proofErr w:type="gramEnd"/>
      <w:r>
        <w:rPr>
          <w:color w:val="000000"/>
          <w:lang w:bidi="ru-RU"/>
        </w:rPr>
        <w:t xml:space="preserve"> организаций, реализующих образовательные программы дошкольного образования».</w:t>
      </w:r>
    </w:p>
    <w:p w:rsidR="009F496F" w:rsidRDefault="009F496F"/>
    <w:sectPr w:rsidR="009F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34D"/>
    <w:multiLevelType w:val="multilevel"/>
    <w:tmpl w:val="B614C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7303C"/>
    <w:multiLevelType w:val="multilevel"/>
    <w:tmpl w:val="6C427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E68A1"/>
    <w:multiLevelType w:val="multilevel"/>
    <w:tmpl w:val="4AB2EC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92F"/>
    <w:rsid w:val="005C592F"/>
    <w:rsid w:val="009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59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5C5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59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592F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2</cp:revision>
  <dcterms:created xsi:type="dcterms:W3CDTF">2022-11-21T09:11:00Z</dcterms:created>
  <dcterms:modified xsi:type="dcterms:W3CDTF">2022-11-21T09:11:00Z</dcterms:modified>
</cp:coreProperties>
</file>